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FB" w:rsidRPr="00CD329F" w:rsidRDefault="00A3472F" w:rsidP="00A3472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ПРОЕКТ</w:t>
      </w:r>
      <w:bookmarkStart w:id="0" w:name="_GoBack"/>
      <w:bookmarkEnd w:id="0"/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01BFB" w:rsidTr="0084349E">
        <w:trPr>
          <w:cantSplit/>
          <w:trHeight w:val="327"/>
        </w:trPr>
        <w:tc>
          <w:tcPr>
            <w:tcW w:w="10065" w:type="dxa"/>
            <w:hideMark/>
          </w:tcPr>
          <w:tbl>
            <w:tblPr>
              <w:tblpPr w:leftFromText="180" w:rightFromText="180" w:bottomFromText="200" w:vertAnchor="page" w:horzAnchor="margin" w:tblpXSpec="center" w:tblpY="1"/>
              <w:tblOverlap w:val="never"/>
              <w:tblW w:w="9360" w:type="dxa"/>
              <w:tblLayout w:type="fixed"/>
              <w:tblLook w:val="04A0" w:firstRow="1" w:lastRow="0" w:firstColumn="1" w:lastColumn="0" w:noHBand="0" w:noVBand="1"/>
            </w:tblPr>
            <w:tblGrid>
              <w:gridCol w:w="9360"/>
            </w:tblGrid>
            <w:tr w:rsidR="00601BFB" w:rsidTr="0084349E">
              <w:trPr>
                <w:cantSplit/>
                <w:trHeight w:val="682"/>
              </w:trPr>
              <w:tc>
                <w:tcPr>
                  <w:tcW w:w="9355" w:type="dxa"/>
                </w:tcPr>
                <w:p w:rsidR="00601BFB" w:rsidRDefault="00601BFB" w:rsidP="0084349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4BE3A766" wp14:editId="7799E305">
                        <wp:extent cx="540385" cy="787400"/>
                        <wp:effectExtent l="0" t="0" r="0" b="0"/>
                        <wp:docPr id="1" name="Рисунок 1" descr="Описание: 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Герб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385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601BFB" w:rsidRPr="00FA301C" w:rsidRDefault="00601BFB" w:rsidP="0084349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12"/>
                      <w:szCs w:val="12"/>
                      <w:lang w:eastAsia="en-US"/>
                    </w:rPr>
                  </w:pPr>
                </w:p>
                <w:p w:rsidR="00601BFB" w:rsidRDefault="00601BFB" w:rsidP="0084349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СОВЕТ ДЕПУТАТОВ МУНИЦИПАЛЬНОГО ОБРАЗОВАНИЯ</w:t>
                  </w:r>
                </w:p>
                <w:p w:rsidR="00601BFB" w:rsidRDefault="00601BFB" w:rsidP="0084349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«МУНИЦИПАЛЬНЫЙ ОКРУГ МОЖГИНСКИЙ РАЙОН</w:t>
                  </w:r>
                </w:p>
                <w:p w:rsidR="00601BFB" w:rsidRDefault="00601BFB" w:rsidP="0084349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УДМУРТСКОЙ РЕСПУБЛИКИ»</w:t>
                  </w:r>
                </w:p>
                <w:p w:rsidR="00601BFB" w:rsidRDefault="00601BFB" w:rsidP="0084349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первого созыва</w:t>
                  </w:r>
                </w:p>
                <w:p w:rsidR="00601BFB" w:rsidRDefault="00601BFB" w:rsidP="0084349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601BFB" w:rsidRDefault="00601BFB" w:rsidP="0084349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РЕШЕНИЕ</w:t>
                  </w:r>
                </w:p>
                <w:p w:rsidR="00601BFB" w:rsidRDefault="00601BFB" w:rsidP="0084349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lang w:eastAsia="en-US"/>
                    </w:rPr>
                  </w:pPr>
                </w:p>
              </w:tc>
            </w:tr>
          </w:tbl>
          <w:p w:rsidR="00601BFB" w:rsidRDefault="00601BFB" w:rsidP="0084349E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D329F" w:rsidRPr="003C36BB" w:rsidRDefault="00347F56" w:rsidP="00CD329F">
      <w:pPr>
        <w:jc w:val="center"/>
        <w:rPr>
          <w:rFonts w:ascii="PT Astra Serif" w:hAnsi="PT Astra Serif"/>
          <w:b/>
        </w:rPr>
      </w:pPr>
      <w:r w:rsidRPr="003C36BB">
        <w:rPr>
          <w:rFonts w:ascii="PT Astra Serif" w:hAnsi="PT Astra Serif"/>
          <w:b/>
        </w:rPr>
        <w:t xml:space="preserve">О порядке предоставления муниципальных гарантий </w:t>
      </w:r>
      <w:r w:rsidR="00F70A39" w:rsidRPr="003C36BB">
        <w:rPr>
          <w:rFonts w:ascii="PT Astra Serif" w:hAnsi="PT Astra Serif"/>
          <w:b/>
        </w:rPr>
        <w:t>муниципальн</w:t>
      </w:r>
      <w:r w:rsidR="00A24F2C" w:rsidRPr="003C36BB">
        <w:rPr>
          <w:rFonts w:ascii="PT Astra Serif" w:hAnsi="PT Astra Serif"/>
          <w:b/>
        </w:rPr>
        <w:t>ого</w:t>
      </w:r>
      <w:r w:rsidR="00F70A39" w:rsidRPr="003C36BB">
        <w:rPr>
          <w:rFonts w:ascii="PT Astra Serif" w:hAnsi="PT Astra Serif"/>
          <w:b/>
        </w:rPr>
        <w:t xml:space="preserve"> </w:t>
      </w:r>
      <w:r w:rsidR="00533A76" w:rsidRPr="003C36BB">
        <w:rPr>
          <w:rFonts w:ascii="PT Astra Serif" w:hAnsi="PT Astra Serif"/>
          <w:b/>
        </w:rPr>
        <w:t xml:space="preserve">образования </w:t>
      </w:r>
      <w:r w:rsidR="003C36BB" w:rsidRPr="003C36BB">
        <w:rPr>
          <w:rFonts w:ascii="PT Astra Serif" w:hAnsi="PT Astra Serif"/>
          <w:b/>
        </w:rPr>
        <w:t xml:space="preserve">«Муниципальный округ </w:t>
      </w:r>
      <w:proofErr w:type="spellStart"/>
      <w:r w:rsidR="003C36BB" w:rsidRPr="003C36BB">
        <w:rPr>
          <w:rFonts w:ascii="PT Astra Serif" w:hAnsi="PT Astra Serif"/>
          <w:b/>
        </w:rPr>
        <w:t>Можгинский</w:t>
      </w:r>
      <w:proofErr w:type="spellEnd"/>
      <w:r w:rsidR="003C36BB" w:rsidRPr="003C36BB">
        <w:rPr>
          <w:rFonts w:ascii="PT Astra Serif" w:hAnsi="PT Astra Serif"/>
          <w:b/>
        </w:rPr>
        <w:t xml:space="preserve"> район Удмуртской Республики»</w:t>
      </w:r>
    </w:p>
    <w:p w:rsidR="00CD329F" w:rsidRPr="00CD329F" w:rsidRDefault="00CD329F" w:rsidP="00CD329F">
      <w:pPr>
        <w:jc w:val="center"/>
        <w:rPr>
          <w:rFonts w:ascii="PT Astra Serif" w:hAnsi="PT Astra Serif"/>
          <w:b/>
        </w:rPr>
      </w:pPr>
    </w:p>
    <w:p w:rsidR="00CD329F" w:rsidRPr="00CD329F" w:rsidRDefault="00CD329F" w:rsidP="00CD329F">
      <w:pPr>
        <w:pStyle w:val="ConsNonformat"/>
        <w:widowControl/>
        <w:jc w:val="right"/>
        <w:rPr>
          <w:rFonts w:ascii="PT Astra Serif" w:hAnsi="PT Astra Serif"/>
          <w:sz w:val="24"/>
          <w:szCs w:val="24"/>
        </w:rPr>
      </w:pPr>
    </w:p>
    <w:p w:rsidR="00CD329F" w:rsidRDefault="00A065CC" w:rsidP="003C36BB">
      <w:pPr>
        <w:autoSpaceDE w:val="0"/>
        <w:autoSpaceDN w:val="0"/>
        <w:adjustRightInd w:val="0"/>
        <w:ind w:firstLine="708"/>
        <w:rPr>
          <w:rFonts w:ascii="PT Astra Serif" w:eastAsiaTheme="minorHAnsi" w:hAnsi="PT Astra Serif"/>
          <w:b/>
          <w:lang w:eastAsia="en-US"/>
        </w:rPr>
      </w:pPr>
      <w:r w:rsidRPr="00CD329F">
        <w:rPr>
          <w:rFonts w:ascii="PT Astra Serif" w:eastAsiaTheme="minorHAnsi" w:hAnsi="PT Astra Serif"/>
          <w:lang w:eastAsia="en-US"/>
        </w:rPr>
        <w:t xml:space="preserve">В соответствии со статьями </w:t>
      </w:r>
      <w:r w:rsidR="00533A76">
        <w:rPr>
          <w:rFonts w:ascii="PT Astra Serif" w:eastAsiaTheme="minorHAnsi" w:hAnsi="PT Astra Serif"/>
          <w:lang w:eastAsia="en-US"/>
        </w:rPr>
        <w:t>115</w:t>
      </w:r>
      <w:r w:rsidR="0007595F">
        <w:rPr>
          <w:rFonts w:ascii="PT Astra Serif" w:eastAsiaTheme="minorHAnsi" w:hAnsi="PT Astra Serif"/>
          <w:lang w:eastAsia="en-US"/>
        </w:rPr>
        <w:t>,</w:t>
      </w:r>
      <w:r w:rsidR="00533A76">
        <w:rPr>
          <w:rFonts w:ascii="PT Astra Serif" w:eastAsiaTheme="minorHAnsi" w:hAnsi="PT Astra Serif"/>
          <w:lang w:eastAsia="en-US"/>
        </w:rPr>
        <w:t xml:space="preserve"> </w:t>
      </w:r>
      <w:r w:rsidRPr="00CD329F">
        <w:rPr>
          <w:rFonts w:ascii="PT Astra Serif" w:eastAsiaTheme="minorHAnsi" w:hAnsi="PT Astra Serif"/>
          <w:lang w:eastAsia="en-US"/>
        </w:rPr>
        <w:t xml:space="preserve">117 Бюджетного кодекса Российской Федерации, </w:t>
      </w:r>
      <w:r w:rsidRPr="00601BFB">
        <w:rPr>
          <w:rFonts w:ascii="PT Astra Serif" w:eastAsiaTheme="minorHAnsi" w:hAnsi="PT Astra Serif"/>
          <w:lang w:eastAsia="en-US"/>
        </w:rPr>
        <w:t>стать</w:t>
      </w:r>
      <w:r w:rsidR="006E4EEE" w:rsidRPr="00601BFB">
        <w:rPr>
          <w:rFonts w:ascii="PT Astra Serif" w:eastAsiaTheme="minorHAnsi" w:hAnsi="PT Astra Serif"/>
          <w:lang w:eastAsia="en-US"/>
        </w:rPr>
        <w:t>е</w:t>
      </w:r>
      <w:r w:rsidR="007D24A2" w:rsidRPr="00601BFB">
        <w:rPr>
          <w:rFonts w:ascii="PT Astra Serif" w:eastAsiaTheme="minorHAnsi" w:hAnsi="PT Astra Serif"/>
          <w:lang w:eastAsia="en-US"/>
        </w:rPr>
        <w:t>й 1</w:t>
      </w:r>
      <w:r w:rsidR="00601BFB" w:rsidRPr="00601BFB">
        <w:rPr>
          <w:rFonts w:ascii="PT Astra Serif" w:eastAsiaTheme="minorHAnsi" w:hAnsi="PT Astra Serif"/>
          <w:lang w:eastAsia="en-US"/>
        </w:rPr>
        <w:t>4</w:t>
      </w:r>
      <w:r w:rsidR="007D24A2" w:rsidRPr="00601BFB">
        <w:rPr>
          <w:rFonts w:ascii="PT Astra Serif" w:eastAsiaTheme="minorHAnsi" w:hAnsi="PT Astra Serif"/>
          <w:lang w:eastAsia="en-US"/>
        </w:rPr>
        <w:t xml:space="preserve"> </w:t>
      </w:r>
      <w:r w:rsidR="001C4B54" w:rsidRPr="00601BFB">
        <w:rPr>
          <w:rFonts w:ascii="PT Astra Serif" w:eastAsiaTheme="minorHAnsi" w:hAnsi="PT Astra Serif"/>
          <w:lang w:eastAsia="en-US"/>
        </w:rPr>
        <w:t>Положения</w:t>
      </w:r>
      <w:r w:rsidR="001C4B54" w:rsidRPr="00CD329F">
        <w:rPr>
          <w:rFonts w:ascii="PT Astra Serif" w:eastAsiaTheme="minorHAnsi" w:hAnsi="PT Astra Serif"/>
          <w:lang w:eastAsia="en-US"/>
        </w:rPr>
        <w:t xml:space="preserve"> о бюджетном процессе </w:t>
      </w:r>
      <w:r w:rsidR="001C4B54" w:rsidRPr="003C36BB">
        <w:rPr>
          <w:rFonts w:ascii="PT Astra Serif" w:eastAsiaTheme="minorHAnsi" w:hAnsi="PT Astra Serif"/>
          <w:lang w:eastAsia="en-US"/>
        </w:rPr>
        <w:t xml:space="preserve">в </w:t>
      </w:r>
      <w:r w:rsidR="007D24A2" w:rsidRPr="003C36BB">
        <w:rPr>
          <w:rFonts w:ascii="PT Astra Serif" w:eastAsiaTheme="minorHAnsi" w:hAnsi="PT Astra Serif"/>
          <w:lang w:eastAsia="en-US"/>
        </w:rPr>
        <w:t>муниципальном образовании</w:t>
      </w:r>
      <w:r w:rsidR="003C36BB" w:rsidRPr="003C36BB">
        <w:rPr>
          <w:rFonts w:ascii="PT Astra Serif" w:eastAsiaTheme="minorHAnsi" w:hAnsi="PT Astra Serif"/>
          <w:lang w:eastAsia="en-US"/>
        </w:rPr>
        <w:t xml:space="preserve"> </w:t>
      </w:r>
      <w:r w:rsidR="003C36BB" w:rsidRPr="003C36BB">
        <w:rPr>
          <w:rFonts w:ascii="PT Astra Serif" w:hAnsi="PT Astra Serif"/>
        </w:rPr>
        <w:t xml:space="preserve">«Муниципальный округ </w:t>
      </w:r>
      <w:proofErr w:type="spellStart"/>
      <w:r w:rsidR="003C36BB" w:rsidRPr="003C36BB">
        <w:rPr>
          <w:rFonts w:ascii="PT Astra Serif" w:hAnsi="PT Astra Serif"/>
        </w:rPr>
        <w:t>Можгинский</w:t>
      </w:r>
      <w:proofErr w:type="spellEnd"/>
      <w:r w:rsidR="003C36BB" w:rsidRPr="003C36BB">
        <w:rPr>
          <w:rFonts w:ascii="PT Astra Serif" w:hAnsi="PT Astra Serif"/>
        </w:rPr>
        <w:t xml:space="preserve"> район Удмуртской Республики»</w:t>
      </w:r>
      <w:r w:rsidRPr="003C36BB">
        <w:rPr>
          <w:rFonts w:ascii="PT Astra Serif" w:eastAsiaTheme="minorHAnsi" w:hAnsi="PT Astra Serif"/>
          <w:lang w:eastAsia="en-US"/>
        </w:rPr>
        <w:t>, утвержденного</w:t>
      </w:r>
      <w:r w:rsidRPr="00CD329F">
        <w:rPr>
          <w:rFonts w:ascii="PT Astra Serif" w:eastAsiaTheme="minorHAnsi" w:hAnsi="PT Astra Serif"/>
          <w:lang w:eastAsia="en-US"/>
        </w:rPr>
        <w:t xml:space="preserve"> </w:t>
      </w:r>
      <w:r w:rsidRPr="003C36BB">
        <w:rPr>
          <w:rFonts w:ascii="PT Astra Serif" w:eastAsiaTheme="minorHAnsi" w:hAnsi="PT Astra Serif"/>
          <w:lang w:eastAsia="en-US"/>
        </w:rPr>
        <w:t xml:space="preserve">решением </w:t>
      </w:r>
      <w:r w:rsidR="007D24A2" w:rsidRPr="003C36BB">
        <w:rPr>
          <w:rFonts w:ascii="PT Astra Serif" w:eastAsiaTheme="minorHAnsi" w:hAnsi="PT Astra Serif"/>
          <w:lang w:eastAsia="en-US"/>
        </w:rPr>
        <w:t>Совета депутатов</w:t>
      </w:r>
      <w:r w:rsidR="003C36BB" w:rsidRPr="003C36BB">
        <w:rPr>
          <w:rFonts w:ascii="PT Astra Serif" w:eastAsiaTheme="minorHAnsi" w:hAnsi="PT Astra Serif"/>
          <w:lang w:eastAsia="en-US"/>
        </w:rPr>
        <w:t xml:space="preserve"> </w:t>
      </w:r>
      <w:r w:rsidR="003C36BB">
        <w:rPr>
          <w:rFonts w:ascii="PT Astra Serif" w:eastAsiaTheme="minorHAnsi" w:hAnsi="PT Astra Serif"/>
          <w:lang w:eastAsia="en-US"/>
        </w:rPr>
        <w:t xml:space="preserve">муниципального образования </w:t>
      </w:r>
      <w:r w:rsidR="003C36BB" w:rsidRPr="003C36BB">
        <w:rPr>
          <w:rFonts w:ascii="PT Astra Serif" w:hAnsi="PT Astra Serif"/>
        </w:rPr>
        <w:t>«Муниципальный</w:t>
      </w:r>
      <w:r w:rsidR="003C36BB">
        <w:rPr>
          <w:rFonts w:ascii="PT Astra Serif" w:hAnsi="PT Astra Serif"/>
        </w:rPr>
        <w:t xml:space="preserve"> округ </w:t>
      </w:r>
      <w:proofErr w:type="spellStart"/>
      <w:r w:rsidR="003C36BB">
        <w:rPr>
          <w:rFonts w:ascii="PT Astra Serif" w:hAnsi="PT Astra Serif"/>
        </w:rPr>
        <w:t>Можгинский</w:t>
      </w:r>
      <w:proofErr w:type="spellEnd"/>
      <w:r w:rsidR="003C36BB">
        <w:rPr>
          <w:rFonts w:ascii="PT Astra Serif" w:hAnsi="PT Astra Serif"/>
        </w:rPr>
        <w:t xml:space="preserve"> район Удмуртской Республики»</w:t>
      </w:r>
      <w:r w:rsidRPr="00CD329F">
        <w:rPr>
          <w:rFonts w:ascii="PT Astra Serif" w:eastAsiaTheme="minorHAnsi" w:hAnsi="PT Astra Serif"/>
          <w:lang w:eastAsia="en-US"/>
        </w:rPr>
        <w:t xml:space="preserve">, руководствуясь </w:t>
      </w:r>
      <w:r w:rsidRPr="00601BFB">
        <w:rPr>
          <w:rFonts w:ascii="PT Astra Serif" w:eastAsiaTheme="minorHAnsi" w:hAnsi="PT Astra Serif"/>
          <w:lang w:eastAsia="en-US"/>
        </w:rPr>
        <w:t xml:space="preserve">статьей </w:t>
      </w:r>
      <w:r w:rsidR="00601BFB" w:rsidRPr="00601BFB">
        <w:rPr>
          <w:rFonts w:ascii="PT Astra Serif" w:eastAsiaTheme="minorHAnsi" w:hAnsi="PT Astra Serif"/>
          <w:lang w:eastAsia="en-US"/>
        </w:rPr>
        <w:t>26</w:t>
      </w:r>
      <w:r w:rsidRPr="00601BFB">
        <w:rPr>
          <w:rFonts w:ascii="PT Astra Serif" w:eastAsiaTheme="minorHAnsi" w:hAnsi="PT Astra Serif"/>
          <w:lang w:eastAsia="en-US"/>
        </w:rPr>
        <w:t xml:space="preserve"> </w:t>
      </w:r>
      <w:r w:rsidRPr="00CD329F">
        <w:rPr>
          <w:rFonts w:ascii="PT Astra Serif" w:eastAsiaTheme="minorHAnsi" w:hAnsi="PT Astra Serif"/>
          <w:lang w:eastAsia="en-US"/>
        </w:rPr>
        <w:t xml:space="preserve">Устава </w:t>
      </w:r>
      <w:r w:rsidRPr="003C36BB">
        <w:rPr>
          <w:rFonts w:ascii="PT Astra Serif" w:eastAsiaTheme="minorHAnsi" w:hAnsi="PT Astra Serif"/>
          <w:lang w:eastAsia="en-US"/>
        </w:rPr>
        <w:t xml:space="preserve">муниципального </w:t>
      </w:r>
      <w:r w:rsidR="007D24A2" w:rsidRPr="003C36BB">
        <w:rPr>
          <w:rFonts w:ascii="PT Astra Serif" w:eastAsiaTheme="minorHAnsi" w:hAnsi="PT Astra Serif"/>
          <w:lang w:eastAsia="en-US"/>
        </w:rPr>
        <w:t>образования</w:t>
      </w:r>
      <w:r w:rsidR="003C36BB" w:rsidRPr="003C36BB">
        <w:rPr>
          <w:rFonts w:ascii="PT Astra Serif" w:eastAsiaTheme="minorHAnsi" w:hAnsi="PT Astra Serif"/>
          <w:lang w:eastAsia="en-US"/>
        </w:rPr>
        <w:t xml:space="preserve"> </w:t>
      </w:r>
      <w:r w:rsidR="003C36BB" w:rsidRPr="003C36BB">
        <w:rPr>
          <w:rFonts w:ascii="PT Astra Serif" w:hAnsi="PT Astra Serif"/>
        </w:rPr>
        <w:t xml:space="preserve">«Муниципальный округ </w:t>
      </w:r>
      <w:proofErr w:type="spellStart"/>
      <w:r w:rsidR="003C36BB" w:rsidRPr="003C36BB">
        <w:rPr>
          <w:rFonts w:ascii="PT Astra Serif" w:hAnsi="PT Astra Serif"/>
        </w:rPr>
        <w:t>Можгинский</w:t>
      </w:r>
      <w:proofErr w:type="spellEnd"/>
      <w:r w:rsidR="003C36BB" w:rsidRPr="003C36BB">
        <w:rPr>
          <w:rFonts w:ascii="PT Astra Serif" w:hAnsi="PT Astra Serif"/>
        </w:rPr>
        <w:t xml:space="preserve"> район Удмуртской Республики</w:t>
      </w:r>
      <w:r w:rsidR="00B16FE4">
        <w:rPr>
          <w:rFonts w:ascii="PT Astra Serif" w:hAnsi="PT Astra Serif"/>
        </w:rPr>
        <w:t>»</w:t>
      </w:r>
      <w:r w:rsidR="003C36BB" w:rsidRPr="003C36BB">
        <w:rPr>
          <w:rFonts w:ascii="PT Astra Serif" w:hAnsi="PT Astra Serif"/>
        </w:rPr>
        <w:t xml:space="preserve"> </w:t>
      </w:r>
    </w:p>
    <w:p w:rsidR="00CD329F" w:rsidRDefault="00CD329F" w:rsidP="00CD329F">
      <w:pPr>
        <w:autoSpaceDE w:val="0"/>
        <w:autoSpaceDN w:val="0"/>
        <w:adjustRightInd w:val="0"/>
        <w:ind w:firstLine="709"/>
        <w:rPr>
          <w:rFonts w:ascii="PT Astra Serif" w:eastAsiaTheme="minorHAnsi" w:hAnsi="PT Astra Serif"/>
          <w:b/>
          <w:lang w:eastAsia="en-US"/>
        </w:rPr>
      </w:pPr>
    </w:p>
    <w:p w:rsidR="00807C76" w:rsidRDefault="00807C76" w:rsidP="00807C76">
      <w:pPr>
        <w:jc w:val="center"/>
        <w:rPr>
          <w:b/>
        </w:rPr>
      </w:pPr>
      <w:r>
        <w:rPr>
          <w:b/>
        </w:rPr>
        <w:t>СОВЕТ ДЕПУТАТОВ РЕШИЛ:</w:t>
      </w:r>
    </w:p>
    <w:p w:rsidR="00CD329F" w:rsidRPr="00CD329F" w:rsidRDefault="00CD329F" w:rsidP="00CD329F">
      <w:pPr>
        <w:autoSpaceDE w:val="0"/>
        <w:autoSpaceDN w:val="0"/>
        <w:adjustRightInd w:val="0"/>
        <w:ind w:firstLine="709"/>
        <w:rPr>
          <w:rFonts w:ascii="PT Astra Serif" w:eastAsiaTheme="minorHAnsi" w:hAnsi="PT Astra Serif"/>
          <w:b/>
          <w:lang w:eastAsia="en-US"/>
        </w:rPr>
      </w:pPr>
    </w:p>
    <w:p w:rsidR="00A065CC" w:rsidRPr="009456EF" w:rsidRDefault="00A065CC" w:rsidP="00601BFB">
      <w:pPr>
        <w:pStyle w:val="a9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ind w:left="0" w:firstLine="567"/>
        <w:rPr>
          <w:rFonts w:ascii="PT Astra Serif" w:eastAsiaTheme="minorHAnsi" w:hAnsi="PT Astra Serif"/>
          <w:lang w:eastAsia="en-US"/>
        </w:rPr>
      </w:pPr>
      <w:r w:rsidRPr="009456EF">
        <w:rPr>
          <w:rFonts w:ascii="PT Astra Serif" w:eastAsiaTheme="minorHAnsi" w:hAnsi="PT Astra Serif"/>
          <w:lang w:eastAsia="en-US"/>
        </w:rPr>
        <w:t xml:space="preserve">Утвердить Порядок предоставления муниципальных гарантий </w:t>
      </w:r>
      <w:r w:rsidR="00A24F2C" w:rsidRPr="009456EF">
        <w:rPr>
          <w:rFonts w:ascii="PT Astra Serif" w:eastAsiaTheme="minorHAnsi" w:hAnsi="PT Astra Serif"/>
          <w:lang w:eastAsia="en-US"/>
        </w:rPr>
        <w:t xml:space="preserve">муниципального </w:t>
      </w:r>
      <w:r w:rsidR="007D24A2" w:rsidRPr="009456EF">
        <w:rPr>
          <w:rFonts w:ascii="PT Astra Serif" w:eastAsiaTheme="minorHAnsi" w:hAnsi="PT Astra Serif"/>
          <w:lang w:eastAsia="en-US"/>
        </w:rPr>
        <w:t xml:space="preserve">образования </w:t>
      </w:r>
      <w:r w:rsidR="009456EF" w:rsidRPr="009456EF">
        <w:rPr>
          <w:rFonts w:ascii="PT Astra Serif" w:hAnsi="PT Astra Serif"/>
        </w:rPr>
        <w:t xml:space="preserve">«Муниципальный округ </w:t>
      </w:r>
      <w:proofErr w:type="spellStart"/>
      <w:r w:rsidR="009456EF" w:rsidRPr="009456EF">
        <w:rPr>
          <w:rFonts w:ascii="PT Astra Serif" w:hAnsi="PT Astra Serif"/>
        </w:rPr>
        <w:t>Можгинский</w:t>
      </w:r>
      <w:proofErr w:type="spellEnd"/>
      <w:r w:rsidR="009456EF" w:rsidRPr="009456EF">
        <w:rPr>
          <w:rFonts w:ascii="PT Astra Serif" w:hAnsi="PT Astra Serif"/>
        </w:rPr>
        <w:t xml:space="preserve"> район Удмуртской Республики»</w:t>
      </w:r>
      <w:r w:rsidR="00B16FE4">
        <w:rPr>
          <w:rFonts w:ascii="PT Astra Serif" w:hAnsi="PT Astra Serif"/>
        </w:rPr>
        <w:t xml:space="preserve"> согласно приложению к настоящему решению</w:t>
      </w:r>
      <w:r w:rsidRPr="009456EF">
        <w:rPr>
          <w:rFonts w:ascii="PT Astra Serif" w:eastAsiaTheme="minorHAnsi" w:hAnsi="PT Astra Serif"/>
          <w:lang w:eastAsia="en-US"/>
        </w:rPr>
        <w:t>.</w:t>
      </w:r>
    </w:p>
    <w:p w:rsidR="00B16FE4" w:rsidRDefault="00601BFB" w:rsidP="00B16FE4">
      <w:pPr>
        <w:ind w:firstLine="567"/>
        <w:rPr>
          <w:bCs/>
        </w:rPr>
      </w:pPr>
      <w:r>
        <w:rPr>
          <w:bCs/>
        </w:rPr>
        <w:t>2</w:t>
      </w:r>
      <w:r w:rsidRPr="001A790D">
        <w:rPr>
          <w:bCs/>
        </w:rPr>
        <w:t xml:space="preserve">. </w:t>
      </w:r>
      <w:r w:rsidR="00B16FE4">
        <w:rPr>
          <w:bCs/>
        </w:rPr>
        <w:t>Опубликовать настоящее решение в информационно-</w:t>
      </w:r>
      <w:proofErr w:type="spellStart"/>
      <w:r w:rsidR="00B16FE4">
        <w:rPr>
          <w:bCs/>
        </w:rPr>
        <w:t>телекоммуникативной</w:t>
      </w:r>
      <w:proofErr w:type="spellEnd"/>
      <w:r w:rsidR="00B16FE4">
        <w:rPr>
          <w:bCs/>
        </w:rPr>
        <w:t xml:space="preserve"> сети «Интернет» на официальном сайте </w:t>
      </w:r>
      <w:r w:rsidR="00B16FE4">
        <w:t xml:space="preserve">муниципального образования </w:t>
      </w:r>
      <w:proofErr w:type="spellStart"/>
      <w:r w:rsidR="00B16FE4">
        <w:t>Можгинский</w:t>
      </w:r>
      <w:proofErr w:type="spellEnd"/>
      <w:r w:rsidR="00B16FE4">
        <w:t xml:space="preserve"> район и в Собрании муниципальных нормативных актов муниципального образования </w:t>
      </w:r>
      <w:proofErr w:type="spellStart"/>
      <w:r w:rsidR="00B16FE4">
        <w:t>Можгинский</w:t>
      </w:r>
      <w:proofErr w:type="spellEnd"/>
      <w:r w:rsidR="00B16FE4">
        <w:t xml:space="preserve"> район</w:t>
      </w:r>
      <w:r w:rsidR="00B16FE4">
        <w:rPr>
          <w:bCs/>
        </w:rPr>
        <w:t>.</w:t>
      </w:r>
    </w:p>
    <w:p w:rsidR="00601BFB" w:rsidRPr="00200AC7" w:rsidRDefault="00B16FE4" w:rsidP="00B16FE4">
      <w:r>
        <w:t xml:space="preserve">         3. </w:t>
      </w:r>
      <w:r w:rsidR="00601BFB" w:rsidRPr="00200AC7">
        <w:t>Настоящее решение вступает в силу с 01 января 2022 года.</w:t>
      </w:r>
    </w:p>
    <w:p w:rsidR="00601BFB" w:rsidRPr="005251C3" w:rsidRDefault="00601BFB" w:rsidP="00B16FE4">
      <w:pPr>
        <w:pStyle w:val="a9"/>
        <w:numPr>
          <w:ilvl w:val="0"/>
          <w:numId w:val="21"/>
        </w:numPr>
        <w:ind w:left="0" w:firstLine="567"/>
      </w:pPr>
      <w:r w:rsidRPr="00B16FE4">
        <w:rPr>
          <w:bCs/>
        </w:rPr>
        <w:t xml:space="preserve">Контроль за исполнением настоящего решения возложить на </w:t>
      </w:r>
      <w:r w:rsidR="00B16FE4">
        <w:rPr>
          <w:bCs/>
        </w:rPr>
        <w:t>постоянную комиссию</w:t>
      </w:r>
      <w:r w:rsidRPr="00B16FE4">
        <w:rPr>
          <w:bCs/>
        </w:rPr>
        <w:t xml:space="preserve"> по бюджету и социальной политике</w:t>
      </w:r>
      <w:r w:rsidR="00B16FE4">
        <w:rPr>
          <w:bCs/>
        </w:rPr>
        <w:t xml:space="preserve"> (председатель Демина Т.А.)</w:t>
      </w:r>
      <w:r w:rsidRPr="00B16FE4">
        <w:rPr>
          <w:bCs/>
        </w:rPr>
        <w:t>.</w:t>
      </w:r>
    </w:p>
    <w:p w:rsidR="00601BFB" w:rsidRPr="00200AC7" w:rsidRDefault="00601BFB" w:rsidP="00601BFB">
      <w:pPr>
        <w:pStyle w:val="ConsPlusNormal"/>
        <w:tabs>
          <w:tab w:val="left" w:pos="992"/>
        </w:tabs>
        <w:spacing w:line="320" w:lineRule="exact"/>
        <w:ind w:left="709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1BFB" w:rsidRPr="00200AC7" w:rsidRDefault="00601BFB" w:rsidP="00601BFB">
      <w:pPr>
        <w:pStyle w:val="ConsPlusNormal"/>
        <w:tabs>
          <w:tab w:val="left" w:pos="992"/>
        </w:tabs>
        <w:spacing w:line="3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0030"/>
      </w:tblGrid>
      <w:tr w:rsidR="00601BFB" w:rsidRPr="00C14F35" w:rsidTr="0084349E">
        <w:tc>
          <w:tcPr>
            <w:tcW w:w="10349" w:type="dxa"/>
          </w:tcPr>
          <w:p w:rsidR="00601BFB" w:rsidRDefault="00601BFB" w:rsidP="0084349E">
            <w:pPr>
              <w:ind w:left="34"/>
            </w:pPr>
            <w:r w:rsidRPr="005A6B13">
              <w:t xml:space="preserve">Председатель Совета депутатов </w:t>
            </w:r>
            <w:r>
              <w:t>м</w:t>
            </w:r>
            <w:r w:rsidRPr="005A6B13">
              <w:t xml:space="preserve">униципального </w:t>
            </w:r>
          </w:p>
          <w:p w:rsidR="00601BFB" w:rsidRDefault="00601BFB" w:rsidP="0084349E">
            <w:pPr>
              <w:ind w:left="34"/>
            </w:pPr>
            <w:r>
              <w:t>о</w:t>
            </w:r>
            <w:r w:rsidRPr="005A6B13">
              <w:t>бразования</w:t>
            </w:r>
            <w:r>
              <w:t xml:space="preserve"> </w:t>
            </w:r>
            <w:r w:rsidRPr="005A6B13">
              <w:t xml:space="preserve">«Муниципальный округ </w:t>
            </w:r>
            <w:proofErr w:type="spellStart"/>
            <w:r w:rsidRPr="005A6B13">
              <w:t>Можгинский</w:t>
            </w:r>
            <w:proofErr w:type="spellEnd"/>
            <w:r w:rsidRPr="005A6B13">
              <w:t xml:space="preserve"> район</w:t>
            </w:r>
            <w:r>
              <w:t xml:space="preserve"> </w:t>
            </w:r>
          </w:p>
          <w:p w:rsidR="00601BFB" w:rsidRPr="005A6B13" w:rsidRDefault="00601BFB" w:rsidP="0084349E">
            <w:pPr>
              <w:ind w:left="34"/>
            </w:pPr>
            <w:r w:rsidRPr="005A6B13">
              <w:t>Удмуртской Республики</w:t>
            </w:r>
            <w:r>
              <w:t xml:space="preserve">»                                                                                           </w:t>
            </w:r>
            <w:proofErr w:type="spellStart"/>
            <w:r>
              <w:t>Г.П.Королькова</w:t>
            </w:r>
            <w:proofErr w:type="spellEnd"/>
            <w:r w:rsidRPr="005A6B13">
              <w:t xml:space="preserve">                                                                          </w:t>
            </w:r>
          </w:p>
          <w:p w:rsidR="00601BFB" w:rsidRPr="0058369D" w:rsidRDefault="00601BFB" w:rsidP="0084349E">
            <w:pPr>
              <w:rPr>
                <w:rFonts w:ascii="PT Astra Serif" w:hAnsi="PT Astra Serif"/>
                <w:highlight w:val="yellow"/>
              </w:rPr>
            </w:pPr>
            <w:r w:rsidRPr="0058369D">
              <w:rPr>
                <w:rFonts w:ascii="PT Astra Serif" w:hAnsi="PT Astra Serif"/>
                <w:highlight w:val="yellow"/>
              </w:rPr>
              <w:t xml:space="preserve"> </w:t>
            </w:r>
          </w:p>
        </w:tc>
      </w:tr>
    </w:tbl>
    <w:p w:rsidR="00601BFB" w:rsidRPr="005251C3" w:rsidRDefault="00601BFB" w:rsidP="00601BF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01BFB" w:rsidRDefault="00601BFB" w:rsidP="00601BFB">
      <w:pPr>
        <w:pStyle w:val="ConsPlusNormal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601BFB" w:rsidTr="0084349E">
        <w:trPr>
          <w:trHeight w:val="1030"/>
        </w:trPr>
        <w:tc>
          <w:tcPr>
            <w:tcW w:w="3369" w:type="dxa"/>
          </w:tcPr>
          <w:p w:rsidR="00601BFB" w:rsidRPr="002740DC" w:rsidRDefault="00601BFB" w:rsidP="0084349E">
            <w:pPr>
              <w:ind w:left="426"/>
              <w:jc w:val="center"/>
            </w:pPr>
            <w:r w:rsidRPr="002740DC">
              <w:t>г. Можга,</w:t>
            </w:r>
          </w:p>
          <w:p w:rsidR="00601BFB" w:rsidRPr="002740DC" w:rsidRDefault="00601BFB" w:rsidP="0084349E">
            <w:pPr>
              <w:ind w:left="426"/>
              <w:jc w:val="center"/>
            </w:pPr>
            <w:r w:rsidRPr="002740DC">
              <w:t xml:space="preserve">«____» </w:t>
            </w:r>
            <w:r>
              <w:t>ноября</w:t>
            </w:r>
            <w:r w:rsidRPr="002740DC">
              <w:t xml:space="preserve">  2021г</w:t>
            </w:r>
            <w:r>
              <w:t>ода</w:t>
            </w:r>
          </w:p>
          <w:p w:rsidR="00601BFB" w:rsidRDefault="00601BFB" w:rsidP="00843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DC">
              <w:rPr>
                <w:rFonts w:ascii="Times New Roman" w:hAnsi="Times New Roman" w:cs="Times New Roman"/>
                <w:sz w:val="24"/>
                <w:szCs w:val="24"/>
              </w:rPr>
              <w:t>№ ____</w:t>
            </w:r>
          </w:p>
        </w:tc>
      </w:tr>
    </w:tbl>
    <w:p w:rsidR="00601BFB" w:rsidRDefault="00601BFB" w:rsidP="00601BFB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601BFB" w:rsidRDefault="00601BFB" w:rsidP="00601BFB">
      <w:pPr>
        <w:jc w:val="center"/>
        <w:rPr>
          <w:b/>
        </w:rPr>
      </w:pPr>
    </w:p>
    <w:p w:rsidR="00601BFB" w:rsidRDefault="00601BFB" w:rsidP="00601BFB">
      <w:pPr>
        <w:jc w:val="center"/>
        <w:rPr>
          <w:b/>
        </w:rPr>
      </w:pPr>
    </w:p>
    <w:p w:rsidR="00601BFB" w:rsidRDefault="00601BFB" w:rsidP="00601BFB">
      <w:pPr>
        <w:jc w:val="center"/>
        <w:rPr>
          <w:b/>
        </w:rPr>
      </w:pPr>
    </w:p>
    <w:p w:rsidR="00601BFB" w:rsidRDefault="00601BFB" w:rsidP="00601BFB">
      <w:pPr>
        <w:jc w:val="center"/>
        <w:rPr>
          <w:b/>
        </w:rPr>
      </w:pPr>
    </w:p>
    <w:p w:rsidR="00601BFB" w:rsidRDefault="00601BFB" w:rsidP="00601BFB">
      <w:pPr>
        <w:jc w:val="center"/>
        <w:rPr>
          <w:b/>
        </w:rPr>
      </w:pPr>
    </w:p>
    <w:p w:rsidR="00601BFB" w:rsidRDefault="00601BFB" w:rsidP="00601BFB">
      <w:pPr>
        <w:jc w:val="center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977"/>
        <w:gridCol w:w="1808"/>
      </w:tblGrid>
      <w:tr w:rsidR="00601BFB" w:rsidTr="0084349E">
        <w:trPr>
          <w:trHeight w:val="425"/>
        </w:trPr>
        <w:tc>
          <w:tcPr>
            <w:tcW w:w="9571" w:type="dxa"/>
            <w:gridSpan w:val="3"/>
            <w:hideMark/>
          </w:tcPr>
          <w:p w:rsidR="00601BFB" w:rsidRDefault="00601BFB" w:rsidP="0084349E">
            <w:pPr>
              <w:rPr>
                <w:b/>
                <w:lang w:eastAsia="en-US"/>
              </w:rPr>
            </w:pPr>
            <w:r>
              <w:rPr>
                <w:b/>
              </w:rPr>
              <w:t>Проект вносит:</w:t>
            </w:r>
          </w:p>
        </w:tc>
      </w:tr>
      <w:tr w:rsidR="00601BFB" w:rsidTr="00F02DAD">
        <w:trPr>
          <w:trHeight w:val="731"/>
        </w:trPr>
        <w:tc>
          <w:tcPr>
            <w:tcW w:w="4786" w:type="dxa"/>
          </w:tcPr>
          <w:p w:rsidR="00601BFB" w:rsidRPr="009B69C7" w:rsidRDefault="00601BFB" w:rsidP="0084349E">
            <w:r>
              <w:t>Глава муниципального образования</w:t>
            </w:r>
          </w:p>
        </w:tc>
        <w:tc>
          <w:tcPr>
            <w:tcW w:w="2977" w:type="dxa"/>
          </w:tcPr>
          <w:p w:rsidR="00601BFB" w:rsidRPr="009B69C7" w:rsidRDefault="00601BFB" w:rsidP="0084349E">
            <w:pPr>
              <w:jc w:val="right"/>
            </w:pPr>
          </w:p>
        </w:tc>
        <w:tc>
          <w:tcPr>
            <w:tcW w:w="1808" w:type="dxa"/>
          </w:tcPr>
          <w:p w:rsidR="00601BFB" w:rsidRDefault="00F5592C" w:rsidP="0084349E">
            <w:pPr>
              <w:jc w:val="center"/>
              <w:rPr>
                <w:b/>
                <w:lang w:eastAsia="en-US"/>
              </w:rPr>
            </w:pPr>
            <w:r>
              <w:t>Васильев А.Г.</w:t>
            </w:r>
          </w:p>
        </w:tc>
      </w:tr>
      <w:tr w:rsidR="00601BFB" w:rsidTr="00F02DAD">
        <w:trPr>
          <w:trHeight w:val="412"/>
        </w:trPr>
        <w:tc>
          <w:tcPr>
            <w:tcW w:w="9571" w:type="dxa"/>
            <w:gridSpan w:val="3"/>
          </w:tcPr>
          <w:p w:rsidR="00601BFB" w:rsidRDefault="00601BFB" w:rsidP="0084349E">
            <w:pPr>
              <w:rPr>
                <w:b/>
              </w:rPr>
            </w:pPr>
          </w:p>
          <w:p w:rsidR="00601BFB" w:rsidRDefault="00601BFB" w:rsidP="00EF1DA4">
            <w:pPr>
              <w:rPr>
                <w:b/>
                <w:lang w:eastAsia="en-US"/>
              </w:rPr>
            </w:pPr>
            <w:r>
              <w:rPr>
                <w:b/>
              </w:rPr>
              <w:t>Согласован</w:t>
            </w:r>
            <w:r w:rsidR="00EF1DA4">
              <w:rPr>
                <w:b/>
              </w:rPr>
              <w:t>о</w:t>
            </w:r>
            <w:r>
              <w:rPr>
                <w:b/>
              </w:rPr>
              <w:t>:</w:t>
            </w:r>
          </w:p>
        </w:tc>
      </w:tr>
      <w:tr w:rsidR="00F5592C" w:rsidTr="00F02DAD">
        <w:trPr>
          <w:trHeight w:val="713"/>
        </w:trPr>
        <w:tc>
          <w:tcPr>
            <w:tcW w:w="4786" w:type="dxa"/>
          </w:tcPr>
          <w:p w:rsidR="00F5592C" w:rsidRPr="009B69C7" w:rsidRDefault="00F5592C" w:rsidP="0084349E">
            <w:r w:rsidRPr="009B69C7">
              <w:t>Начальник Управления финансов</w:t>
            </w:r>
            <w:r>
              <w:t xml:space="preserve"> </w:t>
            </w:r>
            <w:proofErr w:type="spellStart"/>
            <w:r>
              <w:t>Можгинского</w:t>
            </w:r>
            <w:proofErr w:type="spellEnd"/>
            <w:r>
              <w:t xml:space="preserve"> района</w:t>
            </w:r>
          </w:p>
        </w:tc>
        <w:tc>
          <w:tcPr>
            <w:tcW w:w="2977" w:type="dxa"/>
          </w:tcPr>
          <w:p w:rsidR="00F5592C" w:rsidRPr="009B69C7" w:rsidRDefault="00F5592C" w:rsidP="0084349E">
            <w:pPr>
              <w:jc w:val="right"/>
            </w:pPr>
          </w:p>
        </w:tc>
        <w:tc>
          <w:tcPr>
            <w:tcW w:w="1808" w:type="dxa"/>
          </w:tcPr>
          <w:p w:rsidR="00F5592C" w:rsidRPr="009B69C7" w:rsidRDefault="00F5592C" w:rsidP="00A94AFA">
            <w:pPr>
              <w:jc w:val="right"/>
            </w:pPr>
            <w:r w:rsidRPr="009B69C7">
              <w:t>Заглядина С.К.</w:t>
            </w:r>
          </w:p>
        </w:tc>
      </w:tr>
      <w:tr w:rsidR="00F5592C" w:rsidTr="00F02DAD">
        <w:trPr>
          <w:trHeight w:val="731"/>
        </w:trPr>
        <w:tc>
          <w:tcPr>
            <w:tcW w:w="4786" w:type="dxa"/>
          </w:tcPr>
          <w:p w:rsidR="00F5592C" w:rsidRPr="009B69C7" w:rsidRDefault="00F5592C" w:rsidP="0084349E">
            <w:proofErr w:type="spellStart"/>
            <w:r>
              <w:t>Зам.начальника</w:t>
            </w:r>
            <w:proofErr w:type="spellEnd"/>
            <w:r>
              <w:t xml:space="preserve"> отдела организационно-кадровой работы - юрисконсульт</w:t>
            </w:r>
          </w:p>
        </w:tc>
        <w:tc>
          <w:tcPr>
            <w:tcW w:w="2977" w:type="dxa"/>
          </w:tcPr>
          <w:p w:rsidR="00F5592C" w:rsidRPr="009B69C7" w:rsidRDefault="00F5592C" w:rsidP="0084349E">
            <w:pPr>
              <w:jc w:val="right"/>
            </w:pPr>
          </w:p>
        </w:tc>
        <w:tc>
          <w:tcPr>
            <w:tcW w:w="1808" w:type="dxa"/>
          </w:tcPr>
          <w:p w:rsidR="00F5592C" w:rsidRPr="009B69C7" w:rsidRDefault="00F5592C" w:rsidP="00A94AFA">
            <w:pPr>
              <w:jc w:val="right"/>
            </w:pPr>
            <w:proofErr w:type="spellStart"/>
            <w:r w:rsidRPr="009B69C7">
              <w:t>Щеклеина</w:t>
            </w:r>
            <w:proofErr w:type="spellEnd"/>
            <w:r w:rsidRPr="009B69C7">
              <w:t xml:space="preserve"> Н.В.</w:t>
            </w:r>
          </w:p>
        </w:tc>
      </w:tr>
    </w:tbl>
    <w:p w:rsidR="00601BFB" w:rsidRDefault="00601BFB" w:rsidP="00601BFB">
      <w:pPr>
        <w:jc w:val="center"/>
        <w:rPr>
          <w:b/>
          <w:lang w:eastAsia="en-US"/>
        </w:rPr>
      </w:pPr>
    </w:p>
    <w:p w:rsidR="00601BFB" w:rsidRDefault="00601BFB" w:rsidP="00601BFB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18077E" w:rsidRDefault="0018077E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18077E" w:rsidRDefault="0018077E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18077E" w:rsidRDefault="0018077E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18077E" w:rsidRDefault="0018077E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18077E" w:rsidRDefault="0018077E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18077E" w:rsidRDefault="0018077E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18077E" w:rsidRDefault="0018077E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18077E" w:rsidRDefault="0018077E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18077E" w:rsidRDefault="0018077E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18077E" w:rsidRDefault="0018077E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18077E" w:rsidRDefault="0018077E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18077E" w:rsidRDefault="0018077E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18077E" w:rsidRDefault="0018077E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18077E" w:rsidRDefault="0018077E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601BFB" w:rsidRDefault="00601BFB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9456EF" w:rsidRPr="00A65EF3" w:rsidRDefault="00B16FE4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Приложение</w:t>
      </w:r>
    </w:p>
    <w:p w:rsidR="009456EF" w:rsidRPr="00A65EF3" w:rsidRDefault="00B16FE4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к р</w:t>
      </w:r>
      <w:r w:rsidR="009456EF" w:rsidRPr="00A65EF3">
        <w:rPr>
          <w:rFonts w:ascii="PT Astra Serif" w:hAnsi="PT Astra Serif"/>
          <w:sz w:val="22"/>
          <w:szCs w:val="22"/>
        </w:rPr>
        <w:t>ешени</w:t>
      </w:r>
      <w:r>
        <w:rPr>
          <w:rFonts w:ascii="PT Astra Serif" w:hAnsi="PT Astra Serif"/>
          <w:sz w:val="22"/>
          <w:szCs w:val="22"/>
        </w:rPr>
        <w:t>ю</w:t>
      </w:r>
      <w:r w:rsidR="009456EF" w:rsidRPr="00A65EF3">
        <w:rPr>
          <w:rFonts w:ascii="PT Astra Serif" w:hAnsi="PT Astra Serif"/>
          <w:sz w:val="22"/>
          <w:szCs w:val="22"/>
        </w:rPr>
        <w:t xml:space="preserve"> Совета депутатов муниципального</w:t>
      </w:r>
    </w:p>
    <w:p w:rsidR="009456EF" w:rsidRPr="00A65EF3" w:rsidRDefault="009456EF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  <w:r w:rsidRPr="00A65EF3">
        <w:rPr>
          <w:rFonts w:ascii="PT Astra Serif" w:hAnsi="PT Astra Serif"/>
          <w:sz w:val="22"/>
          <w:szCs w:val="22"/>
        </w:rPr>
        <w:t xml:space="preserve">образования «Муниципальный округ </w:t>
      </w:r>
    </w:p>
    <w:p w:rsidR="009456EF" w:rsidRPr="00A65EF3" w:rsidRDefault="009456EF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  <w:proofErr w:type="spellStart"/>
      <w:r w:rsidRPr="00A65EF3">
        <w:rPr>
          <w:rFonts w:ascii="PT Astra Serif" w:hAnsi="PT Astra Serif"/>
          <w:sz w:val="22"/>
          <w:szCs w:val="22"/>
        </w:rPr>
        <w:t>Можгинский</w:t>
      </w:r>
      <w:proofErr w:type="spellEnd"/>
      <w:r w:rsidRPr="00A65EF3">
        <w:rPr>
          <w:rFonts w:ascii="PT Astra Serif" w:hAnsi="PT Astra Serif"/>
          <w:sz w:val="22"/>
          <w:szCs w:val="22"/>
        </w:rPr>
        <w:t xml:space="preserve"> район Удмуртской Республики»</w:t>
      </w:r>
    </w:p>
    <w:p w:rsidR="009456EF" w:rsidRPr="00A65EF3" w:rsidRDefault="009456EF" w:rsidP="009456EF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  <w:r w:rsidRPr="00A65EF3">
        <w:rPr>
          <w:rFonts w:ascii="PT Astra Serif" w:hAnsi="PT Astra Serif"/>
          <w:sz w:val="22"/>
          <w:szCs w:val="22"/>
        </w:rPr>
        <w:t>от ___</w:t>
      </w:r>
      <w:r w:rsidR="00601BFB">
        <w:rPr>
          <w:rFonts w:ascii="PT Astra Serif" w:hAnsi="PT Astra Serif"/>
          <w:sz w:val="22"/>
          <w:szCs w:val="22"/>
        </w:rPr>
        <w:t>ноября</w:t>
      </w:r>
      <w:r w:rsidRPr="00A65EF3">
        <w:rPr>
          <w:rFonts w:ascii="PT Astra Serif" w:hAnsi="PT Astra Serif"/>
          <w:sz w:val="22"/>
          <w:szCs w:val="22"/>
        </w:rPr>
        <w:t xml:space="preserve">  2021 года</w:t>
      </w:r>
      <w:r w:rsidR="00B16FE4">
        <w:rPr>
          <w:rFonts w:ascii="PT Astra Serif" w:hAnsi="PT Astra Serif"/>
          <w:sz w:val="22"/>
          <w:szCs w:val="22"/>
        </w:rPr>
        <w:t xml:space="preserve"> №____</w:t>
      </w:r>
    </w:p>
    <w:p w:rsidR="00697E47" w:rsidRDefault="00697E47" w:rsidP="00697E47">
      <w:pPr>
        <w:jc w:val="center"/>
        <w:rPr>
          <w:rFonts w:ascii="PT Astra Serif" w:hAnsi="PT Astra Serif"/>
          <w:b/>
          <w:caps/>
        </w:rPr>
      </w:pPr>
    </w:p>
    <w:p w:rsidR="00697E47" w:rsidRDefault="00697E47" w:rsidP="00697E47">
      <w:pPr>
        <w:jc w:val="center"/>
        <w:rPr>
          <w:rFonts w:ascii="PT Astra Serif" w:hAnsi="PT Astra Serif"/>
          <w:b/>
          <w:caps/>
        </w:rPr>
      </w:pPr>
    </w:p>
    <w:p w:rsidR="00697E47" w:rsidRPr="009456EF" w:rsidRDefault="00A065CC" w:rsidP="00697E47">
      <w:pPr>
        <w:jc w:val="center"/>
        <w:rPr>
          <w:rFonts w:ascii="PT Astra Serif" w:hAnsi="PT Astra Serif"/>
          <w:b/>
          <w:bCs/>
        </w:rPr>
      </w:pPr>
      <w:r w:rsidRPr="00CD329F">
        <w:rPr>
          <w:rFonts w:ascii="PT Astra Serif" w:hAnsi="PT Astra Serif"/>
          <w:b/>
          <w:caps/>
        </w:rPr>
        <w:t>Порядок</w:t>
      </w:r>
      <w:r w:rsidR="00F70A39" w:rsidRPr="00CD329F">
        <w:rPr>
          <w:rFonts w:ascii="PT Astra Serif" w:hAnsi="PT Astra Serif"/>
          <w:b/>
          <w:caps/>
        </w:rPr>
        <w:br/>
      </w:r>
      <w:r w:rsidRPr="009456EF">
        <w:rPr>
          <w:rFonts w:ascii="PT Astra Serif" w:hAnsi="PT Astra Serif"/>
          <w:b/>
        </w:rPr>
        <w:t xml:space="preserve">предоставления муниципальных гарантий </w:t>
      </w:r>
      <w:r w:rsidR="00F70A39" w:rsidRPr="009456EF">
        <w:rPr>
          <w:rFonts w:ascii="PT Astra Serif" w:hAnsi="PT Astra Serif"/>
          <w:b/>
          <w:bCs/>
        </w:rPr>
        <w:t>муниципальн</w:t>
      </w:r>
      <w:r w:rsidR="0097578B" w:rsidRPr="009456EF">
        <w:rPr>
          <w:rFonts w:ascii="PT Astra Serif" w:hAnsi="PT Astra Serif"/>
          <w:b/>
          <w:bCs/>
        </w:rPr>
        <w:t>ого</w:t>
      </w:r>
      <w:r w:rsidR="00F70A39" w:rsidRPr="009456EF">
        <w:rPr>
          <w:rFonts w:ascii="PT Astra Serif" w:hAnsi="PT Astra Serif"/>
          <w:b/>
          <w:bCs/>
        </w:rPr>
        <w:t xml:space="preserve"> </w:t>
      </w:r>
      <w:r w:rsidR="00533A76" w:rsidRPr="009456EF">
        <w:rPr>
          <w:rFonts w:ascii="PT Astra Serif" w:hAnsi="PT Astra Serif"/>
          <w:b/>
          <w:bCs/>
        </w:rPr>
        <w:t xml:space="preserve">образования </w:t>
      </w:r>
      <w:r w:rsidR="009456EF" w:rsidRPr="009456EF">
        <w:rPr>
          <w:rFonts w:ascii="PT Astra Serif" w:hAnsi="PT Astra Serif"/>
          <w:b/>
        </w:rPr>
        <w:t xml:space="preserve">«Муниципальный округ </w:t>
      </w:r>
      <w:proofErr w:type="spellStart"/>
      <w:r w:rsidR="009456EF" w:rsidRPr="009456EF">
        <w:rPr>
          <w:rFonts w:ascii="PT Astra Serif" w:hAnsi="PT Astra Serif"/>
          <w:b/>
        </w:rPr>
        <w:t>Можгинский</w:t>
      </w:r>
      <w:proofErr w:type="spellEnd"/>
      <w:r w:rsidR="009456EF" w:rsidRPr="009456EF">
        <w:rPr>
          <w:rFonts w:ascii="PT Astra Serif" w:hAnsi="PT Astra Serif"/>
          <w:b/>
        </w:rPr>
        <w:t xml:space="preserve"> район Удмуртской Республики»</w:t>
      </w:r>
    </w:p>
    <w:p w:rsidR="007467F3" w:rsidRDefault="007467F3" w:rsidP="00697E47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b/>
          <w:bCs/>
        </w:rPr>
      </w:pPr>
    </w:p>
    <w:p w:rsidR="007467F3" w:rsidRDefault="007467F3" w:rsidP="00697E47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Статья 1. Основные понятия</w:t>
      </w:r>
    </w:p>
    <w:p w:rsidR="008F7461" w:rsidRPr="008F7461" w:rsidRDefault="008F7461" w:rsidP="00697E47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bCs/>
          <w:sz w:val="10"/>
          <w:szCs w:val="10"/>
        </w:rPr>
      </w:pPr>
    </w:p>
    <w:p w:rsidR="007467F3" w:rsidRDefault="007467F3" w:rsidP="007467F3">
      <w:pPr>
        <w:autoSpaceDE w:val="0"/>
        <w:autoSpaceDN w:val="0"/>
        <w:adjustRightInd w:val="0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1. </w:t>
      </w:r>
      <w:r w:rsidRPr="007467F3">
        <w:rPr>
          <w:rFonts w:ascii="PT Astra Serif" w:hAnsi="PT Astra Serif"/>
          <w:bCs/>
        </w:rPr>
        <w:t xml:space="preserve">Муниципальная гарантия – вид долгового обязательства, в силу которого </w:t>
      </w:r>
      <w:r w:rsidRPr="009456EF">
        <w:rPr>
          <w:rFonts w:ascii="PT Astra Serif" w:hAnsi="PT Astra Serif"/>
          <w:bCs/>
        </w:rPr>
        <w:t xml:space="preserve">муниципальное образование </w:t>
      </w:r>
      <w:r w:rsidR="009456EF" w:rsidRPr="003C36BB">
        <w:rPr>
          <w:rFonts w:ascii="PT Astra Serif" w:hAnsi="PT Astra Serif"/>
        </w:rPr>
        <w:t xml:space="preserve">«Муниципальный округ </w:t>
      </w:r>
      <w:proofErr w:type="spellStart"/>
      <w:r w:rsidR="009456EF" w:rsidRPr="003C36BB">
        <w:rPr>
          <w:rFonts w:ascii="PT Astra Serif" w:hAnsi="PT Astra Serif"/>
        </w:rPr>
        <w:t>Можгинский</w:t>
      </w:r>
      <w:proofErr w:type="spellEnd"/>
      <w:r w:rsidR="009456EF" w:rsidRPr="003C36BB">
        <w:rPr>
          <w:rFonts w:ascii="PT Astra Serif" w:hAnsi="PT Astra Serif"/>
        </w:rPr>
        <w:t xml:space="preserve"> район Удмуртской </w:t>
      </w:r>
      <w:r w:rsidR="009456EF" w:rsidRPr="00601BFB">
        <w:rPr>
          <w:rFonts w:ascii="PT Astra Serif" w:hAnsi="PT Astra Serif"/>
        </w:rPr>
        <w:t>Республики»</w:t>
      </w:r>
      <w:r w:rsidR="009456EF" w:rsidRPr="00601BFB">
        <w:rPr>
          <w:rFonts w:ascii="PT Astra Serif" w:hAnsi="PT Astra Serif"/>
          <w:bCs/>
        </w:rPr>
        <w:t xml:space="preserve"> </w:t>
      </w:r>
      <w:r w:rsidRPr="00601BFB">
        <w:rPr>
          <w:rFonts w:ascii="PT Astra Serif" w:hAnsi="PT Astra Serif"/>
          <w:bCs/>
        </w:rPr>
        <w:t xml:space="preserve">(далее – Гарант) обязано  при наступлении  предусмотренного в гарантии события (гарантийного случая) уплатить лицу, в пользу которого предоставлена муниципальная гарантия (далее – Бенефициар), по его письменному  требованию определенную в обязательстве денежную сумму за счет средств бюджета  муниципального образования </w:t>
      </w:r>
      <w:r w:rsidR="009456EF" w:rsidRPr="00601BFB">
        <w:rPr>
          <w:rFonts w:ascii="PT Astra Serif" w:hAnsi="PT Astra Serif"/>
        </w:rPr>
        <w:t xml:space="preserve">«Муниципальный округ </w:t>
      </w:r>
      <w:proofErr w:type="spellStart"/>
      <w:r w:rsidR="009456EF" w:rsidRPr="00601BFB">
        <w:rPr>
          <w:rFonts w:ascii="PT Astra Serif" w:hAnsi="PT Astra Serif"/>
        </w:rPr>
        <w:t>Можгинский</w:t>
      </w:r>
      <w:proofErr w:type="spellEnd"/>
      <w:r w:rsidR="009456EF" w:rsidRPr="00601BFB">
        <w:rPr>
          <w:rFonts w:ascii="PT Astra Serif" w:hAnsi="PT Astra Serif"/>
        </w:rPr>
        <w:t xml:space="preserve"> район Удмуртской Республики»</w:t>
      </w:r>
      <w:r w:rsidR="009456EF" w:rsidRPr="00601BFB">
        <w:rPr>
          <w:rFonts w:ascii="PT Astra Serif" w:hAnsi="PT Astra Serif"/>
          <w:bCs/>
        </w:rPr>
        <w:t xml:space="preserve"> </w:t>
      </w:r>
      <w:r w:rsidRPr="00601BFB">
        <w:rPr>
          <w:rFonts w:ascii="PT Astra Serif" w:hAnsi="PT Astra Serif"/>
          <w:bCs/>
        </w:rPr>
        <w:t>(далее - бюджет муниципального образования)  в соответствии с условиями даваемого Гарантом обязательства отвечать за исполнение третьим лицом (далее – Принципал) его</w:t>
      </w:r>
      <w:r w:rsidRPr="007467F3">
        <w:rPr>
          <w:rFonts w:ascii="PT Astra Serif" w:hAnsi="PT Astra Serif"/>
          <w:bCs/>
        </w:rPr>
        <w:t xml:space="preserve"> обязательств перед Бенефициаром.</w:t>
      </w:r>
    </w:p>
    <w:p w:rsidR="00F228FA" w:rsidRPr="0007595F" w:rsidRDefault="00F228FA" w:rsidP="00F228FA">
      <w:pPr>
        <w:widowControl w:val="0"/>
        <w:autoSpaceDE w:val="0"/>
        <w:autoSpaceDN w:val="0"/>
        <w:adjustRightInd w:val="0"/>
        <w:ind w:firstLine="540"/>
      </w:pPr>
      <w:r w:rsidRPr="0007595F">
        <w:t>2. В правоотношениях, возникающих при предоставлении муниципальной гарантии, участвуют:</w:t>
      </w:r>
    </w:p>
    <w:p w:rsidR="007467F3" w:rsidRPr="0007595F" w:rsidRDefault="00F228FA" w:rsidP="00F228FA">
      <w:pPr>
        <w:autoSpaceDE w:val="0"/>
        <w:autoSpaceDN w:val="0"/>
        <w:adjustRightInd w:val="0"/>
        <w:rPr>
          <w:bCs/>
        </w:rPr>
      </w:pPr>
      <w:r w:rsidRPr="0007595F">
        <w:rPr>
          <w:bCs/>
        </w:rPr>
        <w:t xml:space="preserve">          </w:t>
      </w:r>
      <w:r w:rsidR="007467F3" w:rsidRPr="0007595F">
        <w:rPr>
          <w:b/>
          <w:bCs/>
        </w:rPr>
        <w:t>Гарант</w:t>
      </w:r>
      <w:r w:rsidR="007467F3" w:rsidRPr="0007595F">
        <w:rPr>
          <w:bCs/>
        </w:rPr>
        <w:t xml:space="preserve"> </w:t>
      </w:r>
      <w:r w:rsidR="00FC64A4" w:rsidRPr="0007595F">
        <w:rPr>
          <w:bCs/>
        </w:rPr>
        <w:t>–</w:t>
      </w:r>
      <w:r w:rsidR="007467F3" w:rsidRPr="0007595F">
        <w:rPr>
          <w:bCs/>
        </w:rPr>
        <w:t xml:space="preserve"> </w:t>
      </w:r>
      <w:r w:rsidR="00FC64A4" w:rsidRPr="009456EF">
        <w:rPr>
          <w:bCs/>
        </w:rPr>
        <w:t xml:space="preserve">муниципальное образование </w:t>
      </w:r>
      <w:r w:rsidR="009456EF" w:rsidRPr="009456EF">
        <w:rPr>
          <w:rFonts w:ascii="PT Astra Serif" w:hAnsi="PT Astra Serif"/>
        </w:rPr>
        <w:t>«Муниципальный</w:t>
      </w:r>
      <w:r w:rsidR="009456EF" w:rsidRPr="003C36BB">
        <w:rPr>
          <w:rFonts w:ascii="PT Astra Serif" w:hAnsi="PT Astra Serif"/>
        </w:rPr>
        <w:t xml:space="preserve"> округ </w:t>
      </w:r>
      <w:proofErr w:type="spellStart"/>
      <w:r w:rsidR="009456EF" w:rsidRPr="003C36BB">
        <w:rPr>
          <w:rFonts w:ascii="PT Astra Serif" w:hAnsi="PT Astra Serif"/>
        </w:rPr>
        <w:t>Можгинский</w:t>
      </w:r>
      <w:proofErr w:type="spellEnd"/>
      <w:r w:rsidR="009456EF" w:rsidRPr="003C36BB">
        <w:rPr>
          <w:rFonts w:ascii="PT Astra Serif" w:hAnsi="PT Astra Serif"/>
        </w:rPr>
        <w:t xml:space="preserve"> район Удмуртской Республики»</w:t>
      </w:r>
    </w:p>
    <w:p w:rsidR="00FC64A4" w:rsidRPr="0007595F" w:rsidRDefault="00F228FA" w:rsidP="00F228FA">
      <w:pPr>
        <w:autoSpaceDE w:val="0"/>
        <w:autoSpaceDN w:val="0"/>
        <w:adjustRightInd w:val="0"/>
        <w:rPr>
          <w:bCs/>
        </w:rPr>
      </w:pPr>
      <w:r w:rsidRPr="0007595F">
        <w:rPr>
          <w:bCs/>
        </w:rPr>
        <w:t xml:space="preserve">          </w:t>
      </w:r>
      <w:r w:rsidR="00FC64A4" w:rsidRPr="0007595F">
        <w:rPr>
          <w:b/>
          <w:bCs/>
        </w:rPr>
        <w:t>Бенефициа</w:t>
      </w:r>
      <w:r w:rsidR="00FC64A4" w:rsidRPr="0007595F">
        <w:rPr>
          <w:bCs/>
        </w:rPr>
        <w:t>р – лицо, в пользу которого предоставляется муниципальная гарантия.</w:t>
      </w:r>
    </w:p>
    <w:p w:rsidR="00FC64A4" w:rsidRPr="00F228FA" w:rsidRDefault="00F228FA" w:rsidP="00F228FA">
      <w:pPr>
        <w:autoSpaceDE w:val="0"/>
        <w:autoSpaceDN w:val="0"/>
        <w:adjustRightInd w:val="0"/>
        <w:rPr>
          <w:rFonts w:ascii="PT Astra Serif" w:hAnsi="PT Astra Serif"/>
          <w:bCs/>
        </w:rPr>
      </w:pPr>
      <w:r w:rsidRPr="0007595F">
        <w:rPr>
          <w:bCs/>
        </w:rPr>
        <w:t xml:space="preserve">           </w:t>
      </w:r>
      <w:r w:rsidR="00FC64A4" w:rsidRPr="0007595F">
        <w:rPr>
          <w:b/>
          <w:bCs/>
        </w:rPr>
        <w:t>Принципал</w:t>
      </w:r>
      <w:r w:rsidR="00FC64A4" w:rsidRPr="0007595F">
        <w:rPr>
          <w:bCs/>
        </w:rPr>
        <w:t xml:space="preserve"> – основной должник, в целях обеспечения исполнения обязательств которого перед Бенефициаром предоставляется муниципальная</w:t>
      </w:r>
      <w:r w:rsidR="00FC64A4" w:rsidRPr="00F228FA">
        <w:rPr>
          <w:rFonts w:ascii="PT Astra Serif" w:hAnsi="PT Astra Serif"/>
          <w:bCs/>
        </w:rPr>
        <w:t xml:space="preserve"> гарантия</w:t>
      </w:r>
    </w:p>
    <w:p w:rsidR="007467F3" w:rsidRDefault="007467F3" w:rsidP="00697E47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b/>
          <w:bCs/>
        </w:rPr>
      </w:pPr>
    </w:p>
    <w:p w:rsidR="00A065CC" w:rsidRDefault="00F70A39" w:rsidP="00697E47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b/>
          <w:bCs/>
        </w:rPr>
      </w:pPr>
      <w:r w:rsidRPr="00CD329F">
        <w:rPr>
          <w:rFonts w:ascii="PT Astra Serif" w:hAnsi="PT Astra Serif"/>
          <w:b/>
          <w:bCs/>
        </w:rPr>
        <w:t xml:space="preserve">Статья </w:t>
      </w:r>
      <w:r w:rsidR="00FC64A4">
        <w:rPr>
          <w:rFonts w:ascii="PT Astra Serif" w:hAnsi="PT Astra Serif"/>
          <w:b/>
          <w:bCs/>
        </w:rPr>
        <w:t>2</w:t>
      </w:r>
      <w:r w:rsidRPr="00CD329F">
        <w:rPr>
          <w:rFonts w:ascii="PT Astra Serif" w:hAnsi="PT Astra Serif"/>
          <w:b/>
          <w:bCs/>
        </w:rPr>
        <w:t>. </w:t>
      </w:r>
      <w:r w:rsidR="00A065CC" w:rsidRPr="00CD329F">
        <w:rPr>
          <w:rFonts w:ascii="PT Astra Serif" w:hAnsi="PT Astra Serif"/>
          <w:b/>
          <w:bCs/>
        </w:rPr>
        <w:t>Общие положения</w:t>
      </w:r>
    </w:p>
    <w:p w:rsidR="008F7461" w:rsidRPr="008F7461" w:rsidRDefault="008F7461" w:rsidP="00697E47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b/>
          <w:bCs/>
          <w:sz w:val="10"/>
          <w:szCs w:val="10"/>
        </w:rPr>
      </w:pPr>
    </w:p>
    <w:p w:rsidR="00A065CC" w:rsidRDefault="00A065CC" w:rsidP="0061313D">
      <w:pPr>
        <w:numPr>
          <w:ilvl w:val="0"/>
          <w:numId w:val="14"/>
        </w:numPr>
        <w:tabs>
          <w:tab w:val="left" w:pos="0"/>
          <w:tab w:val="left" w:pos="992"/>
        </w:tabs>
        <w:ind w:left="0" w:firstLine="709"/>
        <w:contextualSpacing/>
        <w:rPr>
          <w:rFonts w:ascii="PT Astra Serif" w:hAnsi="PT Astra Serif"/>
        </w:rPr>
      </w:pPr>
      <w:r w:rsidRPr="00CD329F">
        <w:rPr>
          <w:rFonts w:ascii="PT Astra Serif" w:hAnsi="PT Astra Serif"/>
        </w:rPr>
        <w:t xml:space="preserve">Настоящий порядок </w:t>
      </w:r>
      <w:r w:rsidR="00FC64A4">
        <w:rPr>
          <w:rFonts w:ascii="PT Astra Serif" w:hAnsi="PT Astra Serif"/>
        </w:rPr>
        <w:t xml:space="preserve">устанавливает общие принципы предоставления Гарантом муниципальных гарантий юридическим лицам, </w:t>
      </w:r>
      <w:r w:rsidR="00533A76">
        <w:rPr>
          <w:rFonts w:ascii="PT Astra Serif" w:hAnsi="PT Astra Serif"/>
        </w:rPr>
        <w:t>а также порядок учета выданных муниципальных гарантий</w:t>
      </w:r>
      <w:r w:rsidR="007467F3">
        <w:rPr>
          <w:rFonts w:ascii="PT Astra Serif" w:hAnsi="PT Astra Serif"/>
        </w:rPr>
        <w:t xml:space="preserve">, контроля за исполнением Принципалом своих обязательств </w:t>
      </w:r>
      <w:r w:rsidR="00FC64A4">
        <w:rPr>
          <w:rFonts w:ascii="PT Astra Serif" w:hAnsi="PT Astra Serif"/>
        </w:rPr>
        <w:t>перед Б</w:t>
      </w:r>
      <w:r w:rsidR="007467F3">
        <w:rPr>
          <w:rFonts w:ascii="PT Astra Serif" w:hAnsi="PT Astra Serif"/>
        </w:rPr>
        <w:t>енефициаром и перед Гарантом</w:t>
      </w:r>
      <w:r w:rsidR="00FC64A4">
        <w:rPr>
          <w:rFonts w:ascii="PT Astra Serif" w:hAnsi="PT Astra Serif"/>
        </w:rPr>
        <w:t>.</w:t>
      </w:r>
    </w:p>
    <w:p w:rsidR="000A51DE" w:rsidRDefault="000A51DE" w:rsidP="000A51DE">
      <w:pPr>
        <w:numPr>
          <w:ilvl w:val="0"/>
          <w:numId w:val="14"/>
        </w:numPr>
        <w:tabs>
          <w:tab w:val="left" w:pos="0"/>
          <w:tab w:val="left" w:pos="992"/>
        </w:tabs>
        <w:ind w:left="0" w:firstLine="709"/>
        <w:contextualSpacing/>
        <w:rPr>
          <w:rFonts w:ascii="PT Astra Serif" w:hAnsi="PT Astra Serif"/>
        </w:rPr>
      </w:pPr>
      <w:r w:rsidRPr="00CD329F">
        <w:rPr>
          <w:rFonts w:ascii="PT Astra Serif" w:hAnsi="PT Astra Serif"/>
        </w:rPr>
        <w:t>Гарантии предоставляются исходя из необходимости реализации основных задач социально-экономического развития муниципального образования, а также поддержки приоритетных инвестиционных проектов, реализуемых на территории муниципального образования.</w:t>
      </w:r>
    </w:p>
    <w:p w:rsidR="00FC64A4" w:rsidRPr="00601BFB" w:rsidRDefault="00FC64A4" w:rsidP="0061313D">
      <w:pPr>
        <w:numPr>
          <w:ilvl w:val="0"/>
          <w:numId w:val="14"/>
        </w:numPr>
        <w:tabs>
          <w:tab w:val="left" w:pos="0"/>
          <w:tab w:val="left" w:pos="992"/>
        </w:tabs>
        <w:ind w:left="0" w:firstLine="709"/>
        <w:contextualSpacing/>
        <w:rPr>
          <w:rFonts w:ascii="PT Astra Serif" w:hAnsi="PT Astra Serif"/>
        </w:rPr>
      </w:pPr>
      <w:r w:rsidRPr="009456EF">
        <w:rPr>
          <w:rFonts w:ascii="PT Astra Serif" w:hAnsi="PT Astra Serif"/>
        </w:rPr>
        <w:t xml:space="preserve">Муниципальные гарантии  от </w:t>
      </w:r>
      <w:r w:rsidRPr="00601BFB">
        <w:rPr>
          <w:rFonts w:ascii="PT Astra Serif" w:hAnsi="PT Astra Serif"/>
        </w:rPr>
        <w:t xml:space="preserve">имени муниципального образования </w:t>
      </w:r>
      <w:r w:rsidR="009456EF" w:rsidRPr="00601BFB">
        <w:rPr>
          <w:rFonts w:ascii="PT Astra Serif" w:hAnsi="PT Astra Serif"/>
        </w:rPr>
        <w:t xml:space="preserve">«Муниципальный округ </w:t>
      </w:r>
      <w:proofErr w:type="spellStart"/>
      <w:r w:rsidR="009456EF" w:rsidRPr="00601BFB">
        <w:rPr>
          <w:rFonts w:ascii="PT Astra Serif" w:hAnsi="PT Astra Serif"/>
        </w:rPr>
        <w:t>Можгинский</w:t>
      </w:r>
      <w:proofErr w:type="spellEnd"/>
      <w:r w:rsidR="009456EF" w:rsidRPr="00601BFB">
        <w:rPr>
          <w:rFonts w:ascii="PT Astra Serif" w:hAnsi="PT Astra Serif"/>
        </w:rPr>
        <w:t xml:space="preserve"> район Удмуртской Республики»</w:t>
      </w:r>
      <w:r w:rsidRPr="00601BFB">
        <w:rPr>
          <w:rFonts w:ascii="PT Astra Serif" w:hAnsi="PT Astra Serif"/>
        </w:rPr>
        <w:t xml:space="preserve">  предоставляются Администрацией муниципального образования </w:t>
      </w:r>
      <w:r w:rsidR="009456EF" w:rsidRPr="00601BFB">
        <w:rPr>
          <w:rFonts w:ascii="PT Astra Serif" w:hAnsi="PT Astra Serif"/>
        </w:rPr>
        <w:t xml:space="preserve">«Муниципальный округ </w:t>
      </w:r>
      <w:proofErr w:type="spellStart"/>
      <w:r w:rsidR="009456EF" w:rsidRPr="00601BFB">
        <w:rPr>
          <w:rFonts w:ascii="PT Astra Serif" w:hAnsi="PT Astra Serif"/>
        </w:rPr>
        <w:t>Можгинский</w:t>
      </w:r>
      <w:proofErr w:type="spellEnd"/>
      <w:r w:rsidR="009456EF" w:rsidRPr="00601BFB">
        <w:rPr>
          <w:rFonts w:ascii="PT Astra Serif" w:hAnsi="PT Astra Serif"/>
        </w:rPr>
        <w:t xml:space="preserve"> район Удмуртской Республики» </w:t>
      </w:r>
      <w:r w:rsidRPr="00601BFB">
        <w:rPr>
          <w:rFonts w:ascii="PT Astra Serif" w:hAnsi="PT Astra Serif"/>
        </w:rPr>
        <w:t xml:space="preserve">(далее – Администрация </w:t>
      </w:r>
      <w:r w:rsidR="00B16FE4">
        <w:rPr>
          <w:rFonts w:ascii="PT Astra Serif" w:hAnsi="PT Astra Serif"/>
        </w:rPr>
        <w:t>района</w:t>
      </w:r>
      <w:r w:rsidRPr="00601BFB">
        <w:rPr>
          <w:rFonts w:ascii="PT Astra Serif" w:hAnsi="PT Astra Serif"/>
        </w:rPr>
        <w:t xml:space="preserve">) на основании постановления Администрации </w:t>
      </w:r>
      <w:r w:rsidR="00B16FE4">
        <w:rPr>
          <w:rFonts w:ascii="PT Astra Serif" w:hAnsi="PT Astra Serif"/>
        </w:rPr>
        <w:t>района</w:t>
      </w:r>
      <w:r w:rsidRPr="00601BFB">
        <w:rPr>
          <w:rFonts w:ascii="PT Astra Serif" w:hAnsi="PT Astra Serif"/>
        </w:rPr>
        <w:t xml:space="preserve"> и договора о  предоставлении муниципальной гарантии.</w:t>
      </w:r>
    </w:p>
    <w:p w:rsidR="008508D3" w:rsidRPr="008508D3" w:rsidRDefault="008508D3" w:rsidP="0061313D">
      <w:pPr>
        <w:numPr>
          <w:ilvl w:val="0"/>
          <w:numId w:val="14"/>
        </w:numPr>
        <w:tabs>
          <w:tab w:val="left" w:pos="0"/>
          <w:tab w:val="left" w:pos="992"/>
        </w:tabs>
        <w:ind w:left="0" w:firstLine="709"/>
        <w:contextualSpacing/>
        <w:rPr>
          <w:rFonts w:ascii="PT Astra Serif" w:hAnsi="PT Astra Serif"/>
        </w:rPr>
      </w:pPr>
      <w:r w:rsidRPr="00601BFB">
        <w:rPr>
          <w:rFonts w:ascii="PT Astra Serif" w:hAnsi="PT Astra Serif"/>
        </w:rPr>
        <w:t>Срок действия гарантии определяется сроком</w:t>
      </w:r>
      <w:r w:rsidRPr="008508D3">
        <w:rPr>
          <w:rFonts w:ascii="PT Astra Serif" w:hAnsi="PT Astra Serif"/>
        </w:rPr>
        <w:t xml:space="preserve"> исполнения обязательств, для обеспечения которых она предоставлена, но не более 3 лет.</w:t>
      </w:r>
    </w:p>
    <w:p w:rsidR="000A51DE" w:rsidRPr="00CD329F" w:rsidRDefault="000A51DE" w:rsidP="000A51DE">
      <w:pPr>
        <w:numPr>
          <w:ilvl w:val="0"/>
          <w:numId w:val="14"/>
        </w:numPr>
        <w:tabs>
          <w:tab w:val="left" w:pos="0"/>
          <w:tab w:val="left" w:pos="992"/>
        </w:tabs>
        <w:ind w:left="0" w:firstLine="70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Договор о предоставлении муниципальной гарант</w:t>
      </w:r>
      <w:r w:rsidR="00B16FE4">
        <w:rPr>
          <w:rFonts w:ascii="PT Astra Serif" w:hAnsi="PT Astra Serif"/>
        </w:rPr>
        <w:t>ии заключается между Гарантом, Б</w:t>
      </w:r>
      <w:r>
        <w:rPr>
          <w:rFonts w:ascii="PT Astra Serif" w:hAnsi="PT Astra Serif"/>
        </w:rPr>
        <w:t>енефициаром и Принципалом.</w:t>
      </w:r>
    </w:p>
    <w:p w:rsidR="000A51DE" w:rsidRDefault="000A51DE" w:rsidP="00697E47">
      <w:pPr>
        <w:numPr>
          <w:ilvl w:val="0"/>
          <w:numId w:val="14"/>
        </w:numPr>
        <w:tabs>
          <w:tab w:val="left" w:pos="0"/>
          <w:tab w:val="left" w:pos="992"/>
        </w:tabs>
        <w:ind w:left="0" w:firstLine="70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определяется догово</w:t>
      </w:r>
      <w:r w:rsidR="00B16FE4">
        <w:rPr>
          <w:rFonts w:ascii="PT Astra Serif" w:hAnsi="PT Astra Serif"/>
        </w:rPr>
        <w:t xml:space="preserve">ром </w:t>
      </w:r>
      <w:proofErr w:type="gramStart"/>
      <w:r w:rsidR="00B16FE4">
        <w:rPr>
          <w:rFonts w:ascii="PT Astra Serif" w:hAnsi="PT Astra Serif"/>
        </w:rPr>
        <w:t>об  обеспечении</w:t>
      </w:r>
      <w:proofErr w:type="gramEnd"/>
      <w:r w:rsidR="00B16FE4">
        <w:rPr>
          <w:rFonts w:ascii="PT Astra Serif" w:hAnsi="PT Astra Serif"/>
        </w:rPr>
        <w:t xml:space="preserve"> исполнения П</w:t>
      </w:r>
      <w:r>
        <w:rPr>
          <w:rFonts w:ascii="PT Astra Serif" w:hAnsi="PT Astra Serif"/>
        </w:rPr>
        <w:t>ринципалом его  возможных буду</w:t>
      </w:r>
      <w:r w:rsidR="00B16FE4">
        <w:rPr>
          <w:rFonts w:ascii="PT Astra Serif" w:hAnsi="PT Astra Serif"/>
        </w:rPr>
        <w:t>щих обязательств по возмещению Г</w:t>
      </w:r>
      <w:r>
        <w:rPr>
          <w:rFonts w:ascii="PT Astra Serif" w:hAnsi="PT Astra Serif"/>
        </w:rPr>
        <w:t>аранту в порядке регрес</w:t>
      </w:r>
      <w:r w:rsidR="00B16FE4">
        <w:rPr>
          <w:rFonts w:ascii="PT Astra Serif" w:hAnsi="PT Astra Serif"/>
        </w:rPr>
        <w:t>са сумм, уплаченных Г</w:t>
      </w:r>
      <w:r>
        <w:rPr>
          <w:rFonts w:ascii="PT Astra Serif" w:hAnsi="PT Astra Serif"/>
        </w:rPr>
        <w:t xml:space="preserve">арантом во исполнение (частичное исполнение) обязательств по </w:t>
      </w:r>
      <w:r>
        <w:rPr>
          <w:rFonts w:ascii="PT Astra Serif" w:hAnsi="PT Astra Serif"/>
        </w:rPr>
        <w:lastRenderedPageBreak/>
        <w:t xml:space="preserve">муниципальной гарантии, который заключается  между Гарантом и Принципалом. При отсутствии соглашения сторон по этим вопросам удовлетворение  регрессного требования Гаранта к </w:t>
      </w:r>
      <w:r w:rsidR="00B16FE4">
        <w:rPr>
          <w:rFonts w:ascii="PT Astra Serif" w:hAnsi="PT Astra Serif"/>
        </w:rPr>
        <w:t>П</w:t>
      </w:r>
      <w:r>
        <w:rPr>
          <w:rFonts w:ascii="PT Astra Serif" w:hAnsi="PT Astra Serif"/>
        </w:rPr>
        <w:t>ринципалу осуществляется в порядке и сроки, указанные в требовании Гаранта.</w:t>
      </w:r>
    </w:p>
    <w:p w:rsidR="000A51DE" w:rsidRDefault="000A51DE" w:rsidP="00697E47">
      <w:pPr>
        <w:numPr>
          <w:ilvl w:val="0"/>
          <w:numId w:val="14"/>
        </w:numPr>
        <w:tabs>
          <w:tab w:val="left" w:pos="0"/>
          <w:tab w:val="left" w:pos="992"/>
        </w:tabs>
        <w:ind w:left="0" w:firstLine="70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Форма, содержание муниципальной гарантии, договора  о предоставлении муниципальной гарантии  и договора  об обеспечении  исполнения Принципалом его возможных будущих обязательств по  возмещению Гаранту в порядке регресса сумм, уплаченных Гарантом во  исполнение (частичное исполнение) обязательств по муниципальной гарантии, устанавливаются в соответствии с требованиями гражданского и бюджетного законодательства российской Федерации. </w:t>
      </w:r>
      <w:r w:rsidR="001C5129">
        <w:rPr>
          <w:rFonts w:ascii="PT Astra Serif" w:hAnsi="PT Astra Serif"/>
        </w:rPr>
        <w:t>Письменная форма муниципальной гарантии является обязательной.</w:t>
      </w:r>
    </w:p>
    <w:p w:rsidR="000A51DE" w:rsidRDefault="001C5129" w:rsidP="00697E47">
      <w:pPr>
        <w:numPr>
          <w:ilvl w:val="0"/>
          <w:numId w:val="14"/>
        </w:numPr>
        <w:tabs>
          <w:tab w:val="left" w:pos="0"/>
          <w:tab w:val="left" w:pos="992"/>
        </w:tabs>
        <w:ind w:left="0" w:firstLine="70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1C5129" w:rsidRDefault="001C5129" w:rsidP="001C5129">
      <w:pPr>
        <w:tabs>
          <w:tab w:val="left" w:pos="0"/>
          <w:tab w:val="left" w:pos="992"/>
        </w:tabs>
        <w:ind w:firstLine="70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1C5129" w:rsidRDefault="001C5129" w:rsidP="001C5129">
      <w:pPr>
        <w:tabs>
          <w:tab w:val="left" w:pos="0"/>
          <w:tab w:val="left" w:pos="992"/>
        </w:tabs>
        <w:ind w:firstLine="70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Гарант по муниципальной гарантии несет субсидиарную ответственность по  обеспеченному им обязательству Принципала в пределах суммы гарантии.</w:t>
      </w:r>
    </w:p>
    <w:p w:rsidR="001C5129" w:rsidRDefault="001C5129" w:rsidP="001C5129">
      <w:pPr>
        <w:pStyle w:val="a9"/>
        <w:numPr>
          <w:ilvl w:val="0"/>
          <w:numId w:val="14"/>
        </w:numPr>
        <w:tabs>
          <w:tab w:val="left" w:pos="0"/>
          <w:tab w:val="left" w:pos="992"/>
        </w:tabs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Муниципальную гарантию, договор о </w:t>
      </w:r>
      <w:r w:rsidRPr="009456EF">
        <w:rPr>
          <w:rFonts w:ascii="PT Astra Serif" w:hAnsi="PT Astra Serif"/>
        </w:rPr>
        <w:t>предоставлении муниципальной гарантии и договор об обеспечении исполнения Принципалом его возможных  буду</w:t>
      </w:r>
      <w:r w:rsidR="00B16FE4">
        <w:rPr>
          <w:rFonts w:ascii="PT Astra Serif" w:hAnsi="PT Astra Serif"/>
        </w:rPr>
        <w:t>щих обязательств по возмещению Г</w:t>
      </w:r>
      <w:r w:rsidRPr="009456EF">
        <w:rPr>
          <w:rFonts w:ascii="PT Astra Serif" w:hAnsi="PT Astra Serif"/>
        </w:rPr>
        <w:t xml:space="preserve">аранту в порядке регресса сумм, уплаченных Гарантом во исполнение (частичное исполнение) обязательств по  муниципальной </w:t>
      </w:r>
      <w:r w:rsidR="008F7461" w:rsidRPr="009456EF">
        <w:rPr>
          <w:rFonts w:ascii="PT Astra Serif" w:hAnsi="PT Astra Serif"/>
        </w:rPr>
        <w:t xml:space="preserve">гарантии, оформляет Управление финансов Администрации муниципального образования </w:t>
      </w:r>
      <w:r w:rsidR="009456EF" w:rsidRPr="003C36BB">
        <w:rPr>
          <w:rFonts w:ascii="PT Astra Serif" w:hAnsi="PT Astra Serif"/>
        </w:rPr>
        <w:t xml:space="preserve">«Муниципальный округ </w:t>
      </w:r>
      <w:proofErr w:type="spellStart"/>
      <w:r w:rsidR="009456EF" w:rsidRPr="003C36BB">
        <w:rPr>
          <w:rFonts w:ascii="PT Astra Serif" w:hAnsi="PT Astra Serif"/>
        </w:rPr>
        <w:t>Можгинский</w:t>
      </w:r>
      <w:proofErr w:type="spellEnd"/>
      <w:r w:rsidR="009456EF" w:rsidRPr="003C36BB">
        <w:rPr>
          <w:rFonts w:ascii="PT Astra Serif" w:hAnsi="PT Astra Serif"/>
        </w:rPr>
        <w:t xml:space="preserve"> район Удмуртской Республики»</w:t>
      </w:r>
      <w:r w:rsidR="00B16FE4">
        <w:rPr>
          <w:rFonts w:ascii="PT Astra Serif" w:hAnsi="PT Astra Serif"/>
        </w:rPr>
        <w:t xml:space="preserve"> (далее – Управление финансов)</w:t>
      </w:r>
      <w:r w:rsidR="009456EF">
        <w:rPr>
          <w:rFonts w:ascii="PT Astra Serif" w:hAnsi="PT Astra Serif"/>
        </w:rPr>
        <w:t>.</w:t>
      </w:r>
    </w:p>
    <w:p w:rsidR="008F7461" w:rsidRDefault="008F7461" w:rsidP="001C5129">
      <w:pPr>
        <w:pStyle w:val="a9"/>
        <w:numPr>
          <w:ilvl w:val="0"/>
          <w:numId w:val="14"/>
        </w:numPr>
        <w:tabs>
          <w:tab w:val="left" w:pos="0"/>
          <w:tab w:val="left" w:pos="992"/>
        </w:tabs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Предоставление муниципальной гарантии осуществляется в соответствии с условиями, установленными Бюджетным кодексом Российской Федерации.</w:t>
      </w:r>
    </w:p>
    <w:p w:rsidR="008F7461" w:rsidRPr="001C5129" w:rsidRDefault="008F7461" w:rsidP="001C5129">
      <w:pPr>
        <w:pStyle w:val="a9"/>
        <w:numPr>
          <w:ilvl w:val="0"/>
          <w:numId w:val="14"/>
        </w:numPr>
        <w:tabs>
          <w:tab w:val="left" w:pos="0"/>
          <w:tab w:val="left" w:pos="992"/>
        </w:tabs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Гаранта перед Бенефициаром по муниципальной гарантии прекращаются  в случаях, установленных бюджетным законодательством Российской Федерации.</w:t>
      </w:r>
    </w:p>
    <w:p w:rsidR="00697E47" w:rsidRDefault="00697E47" w:rsidP="00697E47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b/>
          <w:bCs/>
        </w:rPr>
      </w:pPr>
    </w:p>
    <w:p w:rsidR="00A065CC" w:rsidRDefault="00F70A39" w:rsidP="00697E47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b/>
          <w:bCs/>
        </w:rPr>
      </w:pPr>
      <w:r w:rsidRPr="00CD329F">
        <w:rPr>
          <w:rFonts w:ascii="PT Astra Serif" w:hAnsi="PT Astra Serif"/>
          <w:b/>
          <w:bCs/>
        </w:rPr>
        <w:t>Статья 3. </w:t>
      </w:r>
      <w:r w:rsidR="00A065CC" w:rsidRPr="00CD329F">
        <w:rPr>
          <w:rFonts w:ascii="PT Astra Serif" w:hAnsi="PT Astra Serif"/>
          <w:b/>
          <w:bCs/>
        </w:rPr>
        <w:t>Порядок предоставления гарантий</w:t>
      </w:r>
    </w:p>
    <w:p w:rsidR="008F7461" w:rsidRPr="008F7461" w:rsidRDefault="008F7461" w:rsidP="00697E47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b/>
          <w:bCs/>
          <w:sz w:val="10"/>
          <w:szCs w:val="10"/>
        </w:rPr>
      </w:pPr>
    </w:p>
    <w:p w:rsidR="00FC2087" w:rsidRDefault="006E173F" w:rsidP="00697E47">
      <w:pPr>
        <w:numPr>
          <w:ilvl w:val="0"/>
          <w:numId w:val="13"/>
        </w:numPr>
        <w:tabs>
          <w:tab w:val="left" w:pos="0"/>
          <w:tab w:val="left" w:pos="992"/>
        </w:tabs>
        <w:ind w:left="0" w:firstLine="70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Муниципальные г</w:t>
      </w:r>
      <w:r w:rsidR="00A065CC" w:rsidRPr="00CD329F">
        <w:rPr>
          <w:rFonts w:ascii="PT Astra Serif" w:hAnsi="PT Astra Serif"/>
        </w:rPr>
        <w:t xml:space="preserve">арантии предоставляются </w:t>
      </w:r>
      <w:r>
        <w:rPr>
          <w:rFonts w:ascii="PT Astra Serif" w:hAnsi="PT Astra Serif"/>
        </w:rPr>
        <w:t>в пределах общей суммы предоставленных гарантий, установленной решением о бюджете муниципального образования на</w:t>
      </w:r>
      <w:r w:rsidR="00FC2087">
        <w:rPr>
          <w:rFonts w:ascii="PT Astra Serif" w:hAnsi="PT Astra Serif"/>
        </w:rPr>
        <w:t xml:space="preserve"> очередной финансовый год и плановый период, при условии соблюдения предельных размеров муниципального долга. Муниципальная гарантия предоставляется и исполняется в валюте, в которой выражена сумма основного обязательства.</w:t>
      </w:r>
    </w:p>
    <w:p w:rsidR="006E173F" w:rsidRDefault="005025AA" w:rsidP="00697E47">
      <w:pPr>
        <w:numPr>
          <w:ilvl w:val="0"/>
          <w:numId w:val="13"/>
        </w:numPr>
        <w:tabs>
          <w:tab w:val="left" w:pos="0"/>
          <w:tab w:val="left" w:pos="992"/>
        </w:tabs>
        <w:ind w:left="0" w:firstLine="70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Муниципальные гарантии  предоставляются организациям, обеспечивающим выполнение полномочий, возложенных на органы местного самоуправления Федеральным законом от 06.10.2003 «Об общих  принципах организации местного самоуправления в Российской Федерации», на конкурсной основе, за исключением случаев, установленных действующим законодательством, с учетом ограничений, установленных статьями 115, 117 Бюджетного кодекса Российской Федерации.</w:t>
      </w:r>
    </w:p>
    <w:p w:rsidR="005025AA" w:rsidRDefault="005025AA" w:rsidP="005025AA">
      <w:pPr>
        <w:tabs>
          <w:tab w:val="left" w:pos="0"/>
          <w:tab w:val="left" w:pos="992"/>
        </w:tabs>
        <w:ind w:firstLine="70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Порядок проведения конкурсных процедур </w:t>
      </w:r>
      <w:r w:rsidR="00B529CB">
        <w:rPr>
          <w:rFonts w:ascii="PT Astra Serif" w:hAnsi="PT Astra Serif"/>
        </w:rPr>
        <w:t>устанавливается постановлением А</w:t>
      </w:r>
      <w:r>
        <w:rPr>
          <w:rFonts w:ascii="PT Astra Serif" w:hAnsi="PT Astra Serif"/>
        </w:rPr>
        <w:t xml:space="preserve">дминистрации </w:t>
      </w:r>
      <w:r w:rsidR="00B529CB">
        <w:rPr>
          <w:rFonts w:ascii="PT Astra Serif" w:hAnsi="PT Astra Serif"/>
        </w:rPr>
        <w:t>района</w:t>
      </w:r>
      <w:r>
        <w:rPr>
          <w:rFonts w:ascii="PT Astra Serif" w:hAnsi="PT Astra Serif"/>
        </w:rPr>
        <w:t xml:space="preserve">. </w:t>
      </w:r>
    </w:p>
    <w:p w:rsidR="005025AA" w:rsidRDefault="005025AA" w:rsidP="005025AA">
      <w:pPr>
        <w:tabs>
          <w:tab w:val="left" w:pos="0"/>
          <w:tab w:val="left" w:pos="992"/>
        </w:tabs>
        <w:ind w:firstLine="709"/>
        <w:contextualSpacing/>
        <w:rPr>
          <w:rFonts w:ascii="PT Astra Serif" w:hAnsi="PT Astra Serif"/>
        </w:rPr>
      </w:pPr>
    </w:p>
    <w:p w:rsidR="005025AA" w:rsidRDefault="005025AA" w:rsidP="005025AA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b/>
          <w:bCs/>
        </w:rPr>
      </w:pPr>
      <w:r w:rsidRPr="00CD329F">
        <w:rPr>
          <w:rFonts w:ascii="PT Astra Serif" w:hAnsi="PT Astra Serif"/>
          <w:b/>
          <w:bCs/>
        </w:rPr>
        <w:t xml:space="preserve">Статья </w:t>
      </w:r>
      <w:r>
        <w:rPr>
          <w:rFonts w:ascii="PT Astra Serif" w:hAnsi="PT Astra Serif"/>
          <w:b/>
          <w:bCs/>
        </w:rPr>
        <w:t>4</w:t>
      </w:r>
      <w:r w:rsidRPr="00CD329F">
        <w:rPr>
          <w:rFonts w:ascii="PT Astra Serif" w:hAnsi="PT Astra Serif"/>
          <w:b/>
          <w:bCs/>
        </w:rPr>
        <w:t>. </w:t>
      </w:r>
      <w:r>
        <w:rPr>
          <w:rFonts w:ascii="PT Astra Serif" w:hAnsi="PT Astra Serif"/>
          <w:b/>
          <w:bCs/>
        </w:rPr>
        <w:t>Учет и исполнение выданных муниципальных гарантий, контроль исполнения обязательств получателями муниципальных гарантий</w:t>
      </w:r>
    </w:p>
    <w:p w:rsidR="005025AA" w:rsidRPr="005025AA" w:rsidRDefault="005025AA" w:rsidP="005025AA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bCs/>
          <w:sz w:val="10"/>
          <w:szCs w:val="10"/>
        </w:rPr>
      </w:pPr>
    </w:p>
    <w:p w:rsidR="005025AA" w:rsidRPr="009456EF" w:rsidRDefault="005025AA" w:rsidP="005025AA">
      <w:pPr>
        <w:autoSpaceDE w:val="0"/>
        <w:autoSpaceDN w:val="0"/>
        <w:adjustRightInd w:val="0"/>
        <w:ind w:firstLine="709"/>
        <w:rPr>
          <w:rFonts w:ascii="PT Astra Serif" w:hAnsi="PT Astra Serif"/>
          <w:bCs/>
        </w:rPr>
      </w:pPr>
      <w:r w:rsidRPr="009456EF">
        <w:rPr>
          <w:rFonts w:ascii="PT Astra Serif" w:hAnsi="PT Astra Serif"/>
          <w:bCs/>
        </w:rPr>
        <w:t xml:space="preserve">1. Предоставление и исполнение муниципальных гарантий подлежит отражению в муниципальной долговой книге муниципального образования </w:t>
      </w:r>
      <w:r w:rsidR="009456EF" w:rsidRPr="009456EF">
        <w:rPr>
          <w:rFonts w:ascii="PT Astra Serif" w:hAnsi="PT Astra Serif"/>
        </w:rPr>
        <w:t xml:space="preserve">«Муниципальный округ </w:t>
      </w:r>
      <w:proofErr w:type="spellStart"/>
      <w:r w:rsidR="009456EF" w:rsidRPr="009456EF">
        <w:rPr>
          <w:rFonts w:ascii="PT Astra Serif" w:hAnsi="PT Astra Serif"/>
        </w:rPr>
        <w:t>Можгинский</w:t>
      </w:r>
      <w:proofErr w:type="spellEnd"/>
      <w:r w:rsidR="009456EF" w:rsidRPr="009456EF">
        <w:rPr>
          <w:rFonts w:ascii="PT Astra Serif" w:hAnsi="PT Astra Serif"/>
        </w:rPr>
        <w:t xml:space="preserve"> район Удмуртской Республики».</w:t>
      </w:r>
    </w:p>
    <w:p w:rsidR="005025AA" w:rsidRDefault="005025AA" w:rsidP="005025AA">
      <w:pPr>
        <w:autoSpaceDE w:val="0"/>
        <w:autoSpaceDN w:val="0"/>
        <w:adjustRightInd w:val="0"/>
        <w:ind w:firstLine="709"/>
        <w:rPr>
          <w:rFonts w:ascii="PT Astra Serif" w:hAnsi="PT Astra Serif"/>
          <w:bCs/>
        </w:rPr>
      </w:pPr>
      <w:r w:rsidRPr="009456EF">
        <w:rPr>
          <w:rFonts w:ascii="PT Astra Serif" w:hAnsi="PT Astra Serif"/>
          <w:bCs/>
        </w:rPr>
        <w:lastRenderedPageBreak/>
        <w:t>2. При исполнении Принципалом своих обязательств перед</w:t>
      </w:r>
      <w:r>
        <w:rPr>
          <w:rFonts w:ascii="PT Astra Serif" w:hAnsi="PT Astra Serif"/>
          <w:bCs/>
        </w:rPr>
        <w:t xml:space="preserve"> Бенефициаром на соответствующую сумму сокращается муниципальный долг, что отражается в отчете об исполнении бюджета муниципального образования.</w:t>
      </w:r>
    </w:p>
    <w:p w:rsidR="005025AA" w:rsidRDefault="005025AA" w:rsidP="005025AA">
      <w:pPr>
        <w:autoSpaceDE w:val="0"/>
        <w:autoSpaceDN w:val="0"/>
        <w:adjustRightInd w:val="0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3. Управление финансов ведет учет выданных гарантий, увеличения муниципального долга по ним, сокращения муниципального долга вследствие исполнения Принципалом либо третьими лицами в полном объеме или в какой-либо части обязательств Принципала</w:t>
      </w:r>
      <w:r w:rsidR="001E55C5">
        <w:rPr>
          <w:rFonts w:ascii="PT Astra Serif" w:hAnsi="PT Astra Serif"/>
          <w:bCs/>
        </w:rPr>
        <w:t>, обеспеченных гарантиями, прекращения по иным основаниям в полном объеме или в какой-либо части обязательств Принципала, обеспеченных гарантиями, осуществления Гарантом платежей по выданным гарантиям, а  также в иных случаях, установленных муниципальными гарантиями.</w:t>
      </w:r>
    </w:p>
    <w:p w:rsidR="001E55C5" w:rsidRDefault="001E55C5" w:rsidP="005025AA">
      <w:pPr>
        <w:autoSpaceDE w:val="0"/>
        <w:autoSpaceDN w:val="0"/>
        <w:adjustRightInd w:val="0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4. Принципал обязан в </w:t>
      </w:r>
      <w:r w:rsidR="00B16FE4">
        <w:rPr>
          <w:rFonts w:ascii="PT Astra Serif" w:hAnsi="PT Astra Serif"/>
          <w:bCs/>
        </w:rPr>
        <w:t>трехдневный срок представить в У</w:t>
      </w:r>
      <w:r>
        <w:rPr>
          <w:rFonts w:ascii="PT Astra Serif" w:hAnsi="PT Astra Serif"/>
          <w:bCs/>
        </w:rPr>
        <w:t xml:space="preserve">правление финансов документы для постановки кредитного обязательства на учет в долговой </w:t>
      </w:r>
      <w:r w:rsidR="00843632">
        <w:rPr>
          <w:rFonts w:ascii="PT Astra Serif" w:hAnsi="PT Astra Serif"/>
          <w:bCs/>
        </w:rPr>
        <w:t>книге</w:t>
      </w:r>
      <w:r>
        <w:rPr>
          <w:rFonts w:ascii="PT Astra Serif" w:hAnsi="PT Astra Serif"/>
          <w:bCs/>
        </w:rPr>
        <w:t xml:space="preserve"> и документы о целевом  использовании полученных средств.</w:t>
      </w:r>
    </w:p>
    <w:p w:rsidR="001E55C5" w:rsidRDefault="001E55C5" w:rsidP="005025AA">
      <w:pPr>
        <w:autoSpaceDE w:val="0"/>
        <w:autoSpaceDN w:val="0"/>
        <w:adjustRightInd w:val="0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5. Принципал самостоятельно осуществляет погашение кредита в  соответствии с условиями кредитного договора. В трехдневный срок со дня погашения кредита, обеспеченного муниципальной гарантией, Принципал обязан представить в Управление финансов  подтверждающие документы для списания долга в муниципальной долговой  книге муниципального образования.</w:t>
      </w:r>
    </w:p>
    <w:p w:rsidR="001E55C5" w:rsidRDefault="001E55C5" w:rsidP="005025AA">
      <w:pPr>
        <w:autoSpaceDE w:val="0"/>
        <w:autoSpaceDN w:val="0"/>
        <w:adjustRightInd w:val="0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6. Гарант  несет ответственность в соответствии с законодательством Российской Федерации и заключенным договором муниципальной гарантии.</w:t>
      </w:r>
    </w:p>
    <w:p w:rsidR="001E55C5" w:rsidRDefault="001E55C5" w:rsidP="005025AA">
      <w:pPr>
        <w:autoSpaceDE w:val="0"/>
        <w:autoSpaceDN w:val="0"/>
        <w:adjustRightInd w:val="0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7. Принципал  несет ответственность за неисполнение условий кредитного договора (в том числе нецелевое использование полученных денежных средств), обеспеченного муниципальной гарантией, в соответствии с  законодательством Российской Федерации и соответствующим договором.</w:t>
      </w:r>
    </w:p>
    <w:p w:rsidR="001E55C5" w:rsidRPr="005025AA" w:rsidRDefault="001E55C5" w:rsidP="005025AA">
      <w:pPr>
        <w:autoSpaceDE w:val="0"/>
        <w:autoSpaceDN w:val="0"/>
        <w:adjustRightInd w:val="0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8. Контроль за соблюдение Принципалом условий договоров (соглашений) о предоставлении муниципальных гарантий обеспечивается орган</w:t>
      </w:r>
      <w:r w:rsidR="00B16FE4">
        <w:rPr>
          <w:rFonts w:ascii="PT Astra Serif" w:hAnsi="PT Astra Serif"/>
          <w:bCs/>
        </w:rPr>
        <w:t>ом</w:t>
      </w:r>
      <w:r>
        <w:rPr>
          <w:rFonts w:ascii="PT Astra Serif" w:hAnsi="PT Astra Serif"/>
          <w:bCs/>
        </w:rPr>
        <w:t xml:space="preserve"> муниципального финансового контроля в соответствии с бюджетным законодательством.</w:t>
      </w:r>
    </w:p>
    <w:p w:rsidR="005025AA" w:rsidRDefault="005025AA" w:rsidP="005025AA">
      <w:pPr>
        <w:tabs>
          <w:tab w:val="left" w:pos="0"/>
          <w:tab w:val="left" w:pos="992"/>
        </w:tabs>
        <w:ind w:firstLine="709"/>
        <w:contextualSpacing/>
        <w:rPr>
          <w:rFonts w:ascii="PT Astra Serif" w:hAnsi="PT Astra Serif"/>
        </w:rPr>
      </w:pPr>
    </w:p>
    <w:sectPr w:rsidR="005025AA" w:rsidSect="00601BFB"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9A" w:rsidRDefault="00AF0F9A" w:rsidP="00550CEE">
      <w:r>
        <w:separator/>
      </w:r>
    </w:p>
  </w:endnote>
  <w:endnote w:type="continuationSeparator" w:id="0">
    <w:p w:rsidR="00AF0F9A" w:rsidRDefault="00AF0F9A" w:rsidP="0055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8B" w:rsidRDefault="0097578B">
    <w:pPr>
      <w:pStyle w:val="ac"/>
      <w:jc w:val="right"/>
    </w:pPr>
  </w:p>
  <w:p w:rsidR="0097578B" w:rsidRDefault="0097578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9A" w:rsidRDefault="00AF0F9A" w:rsidP="00550CEE">
      <w:r>
        <w:separator/>
      </w:r>
    </w:p>
  </w:footnote>
  <w:footnote w:type="continuationSeparator" w:id="0">
    <w:p w:rsidR="00AF0F9A" w:rsidRDefault="00AF0F9A" w:rsidP="0055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041"/>
    <w:multiLevelType w:val="hybridMultilevel"/>
    <w:tmpl w:val="49548F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A2D"/>
    <w:multiLevelType w:val="hybridMultilevel"/>
    <w:tmpl w:val="233645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433841"/>
    <w:multiLevelType w:val="hybridMultilevel"/>
    <w:tmpl w:val="CF2C83E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5662102"/>
    <w:multiLevelType w:val="hybridMultilevel"/>
    <w:tmpl w:val="F3CC5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2C511B"/>
    <w:multiLevelType w:val="hybridMultilevel"/>
    <w:tmpl w:val="8D02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B2465"/>
    <w:multiLevelType w:val="hybridMultilevel"/>
    <w:tmpl w:val="EE7CA816"/>
    <w:lvl w:ilvl="0" w:tplc="A446BD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700D4"/>
    <w:multiLevelType w:val="hybridMultilevel"/>
    <w:tmpl w:val="A0A8EE70"/>
    <w:lvl w:ilvl="0" w:tplc="E3C0DBD2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F694237C">
      <w:start w:val="1"/>
      <w:numFmt w:val="decimal"/>
      <w:lvlText w:val="(%2)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7" w15:restartNumberingAfterBreak="0">
    <w:nsid w:val="276D317C"/>
    <w:multiLevelType w:val="hybridMultilevel"/>
    <w:tmpl w:val="4168A5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D1EDF"/>
    <w:multiLevelType w:val="hybridMultilevel"/>
    <w:tmpl w:val="DC80D0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466E"/>
    <w:multiLevelType w:val="hybridMultilevel"/>
    <w:tmpl w:val="40E049A4"/>
    <w:lvl w:ilvl="0" w:tplc="2460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578F9"/>
    <w:multiLevelType w:val="hybridMultilevel"/>
    <w:tmpl w:val="028278FE"/>
    <w:lvl w:ilvl="0" w:tplc="9E885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4E531A"/>
    <w:multiLevelType w:val="hybridMultilevel"/>
    <w:tmpl w:val="01AA5538"/>
    <w:lvl w:ilvl="0" w:tplc="21C83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CD10B3"/>
    <w:multiLevelType w:val="hybridMultilevel"/>
    <w:tmpl w:val="88F8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07D26"/>
    <w:multiLevelType w:val="hybridMultilevel"/>
    <w:tmpl w:val="0B3EB1A0"/>
    <w:lvl w:ilvl="0" w:tplc="78DC13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355BBC"/>
    <w:multiLevelType w:val="hybridMultilevel"/>
    <w:tmpl w:val="02ACD73A"/>
    <w:lvl w:ilvl="0" w:tplc="ED3A8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A06568"/>
    <w:multiLevelType w:val="hybridMultilevel"/>
    <w:tmpl w:val="C7DE0E92"/>
    <w:lvl w:ilvl="0" w:tplc="62A60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B16754"/>
    <w:multiLevelType w:val="hybridMultilevel"/>
    <w:tmpl w:val="8DAA3A9A"/>
    <w:lvl w:ilvl="0" w:tplc="3E4AE9A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D681EFF"/>
    <w:multiLevelType w:val="hybridMultilevel"/>
    <w:tmpl w:val="8C7AA8BC"/>
    <w:lvl w:ilvl="0" w:tplc="3370C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B13D8"/>
    <w:multiLevelType w:val="hybridMultilevel"/>
    <w:tmpl w:val="1480F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9F634EE"/>
    <w:multiLevelType w:val="hybridMultilevel"/>
    <w:tmpl w:val="A7E2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A3BA7"/>
    <w:multiLevelType w:val="hybridMultilevel"/>
    <w:tmpl w:val="802CA22C"/>
    <w:lvl w:ilvl="0" w:tplc="60506CD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4"/>
  </w:num>
  <w:num w:numId="5">
    <w:abstractNumId w:val="4"/>
  </w:num>
  <w:num w:numId="6">
    <w:abstractNumId w:val="20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19"/>
  </w:num>
  <w:num w:numId="12">
    <w:abstractNumId w:val="16"/>
  </w:num>
  <w:num w:numId="13">
    <w:abstractNumId w:val="12"/>
  </w:num>
  <w:num w:numId="14">
    <w:abstractNumId w:val="15"/>
  </w:num>
  <w:num w:numId="15">
    <w:abstractNumId w:val="18"/>
  </w:num>
  <w:num w:numId="16">
    <w:abstractNumId w:val="11"/>
  </w:num>
  <w:num w:numId="17">
    <w:abstractNumId w:val="0"/>
  </w:num>
  <w:num w:numId="18">
    <w:abstractNumId w:val="13"/>
  </w:num>
  <w:num w:numId="19">
    <w:abstractNumId w:val="17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BC"/>
    <w:rsid w:val="00041171"/>
    <w:rsid w:val="00045F36"/>
    <w:rsid w:val="0007595F"/>
    <w:rsid w:val="000779C7"/>
    <w:rsid w:val="00077B4D"/>
    <w:rsid w:val="00077F7A"/>
    <w:rsid w:val="00083A59"/>
    <w:rsid w:val="000A51DE"/>
    <w:rsid w:val="000B39BC"/>
    <w:rsid w:val="000B5BF0"/>
    <w:rsid w:val="00102D36"/>
    <w:rsid w:val="001166AE"/>
    <w:rsid w:val="00122BBD"/>
    <w:rsid w:val="001759B5"/>
    <w:rsid w:val="0018077E"/>
    <w:rsid w:val="001966F8"/>
    <w:rsid w:val="001B19D2"/>
    <w:rsid w:val="001C4B54"/>
    <w:rsid w:val="001C4FD6"/>
    <w:rsid w:val="001C5129"/>
    <w:rsid w:val="001E55C5"/>
    <w:rsid w:val="00200424"/>
    <w:rsid w:val="002144EF"/>
    <w:rsid w:val="00226FFB"/>
    <w:rsid w:val="00271346"/>
    <w:rsid w:val="0029091C"/>
    <w:rsid w:val="002B4424"/>
    <w:rsid w:val="002C45DE"/>
    <w:rsid w:val="002D6984"/>
    <w:rsid w:val="002E294E"/>
    <w:rsid w:val="002F6128"/>
    <w:rsid w:val="00317B68"/>
    <w:rsid w:val="00324F3B"/>
    <w:rsid w:val="003271F6"/>
    <w:rsid w:val="00333989"/>
    <w:rsid w:val="00347F56"/>
    <w:rsid w:val="003523B9"/>
    <w:rsid w:val="00367D1F"/>
    <w:rsid w:val="003709E8"/>
    <w:rsid w:val="003718E9"/>
    <w:rsid w:val="0038352E"/>
    <w:rsid w:val="00392D3C"/>
    <w:rsid w:val="003A37B9"/>
    <w:rsid w:val="003C30E3"/>
    <w:rsid w:val="003C325F"/>
    <w:rsid w:val="003C36BB"/>
    <w:rsid w:val="003E0D5C"/>
    <w:rsid w:val="003E1A39"/>
    <w:rsid w:val="00433239"/>
    <w:rsid w:val="00453510"/>
    <w:rsid w:val="00456BB6"/>
    <w:rsid w:val="00466643"/>
    <w:rsid w:val="00466B46"/>
    <w:rsid w:val="004A1236"/>
    <w:rsid w:val="004B5EC9"/>
    <w:rsid w:val="004D38F8"/>
    <w:rsid w:val="005025AA"/>
    <w:rsid w:val="005228A8"/>
    <w:rsid w:val="00533A76"/>
    <w:rsid w:val="00550CEE"/>
    <w:rsid w:val="00567E3F"/>
    <w:rsid w:val="00582FCF"/>
    <w:rsid w:val="00595243"/>
    <w:rsid w:val="00601BFB"/>
    <w:rsid w:val="0061313D"/>
    <w:rsid w:val="0062601A"/>
    <w:rsid w:val="00632B98"/>
    <w:rsid w:val="006630C7"/>
    <w:rsid w:val="00664BC6"/>
    <w:rsid w:val="006903EE"/>
    <w:rsid w:val="00696CE1"/>
    <w:rsid w:val="00697E47"/>
    <w:rsid w:val="006A28F8"/>
    <w:rsid w:val="006A64A9"/>
    <w:rsid w:val="006B5285"/>
    <w:rsid w:val="006D2452"/>
    <w:rsid w:val="006E0E25"/>
    <w:rsid w:val="006E173F"/>
    <w:rsid w:val="006E4EEE"/>
    <w:rsid w:val="0070617B"/>
    <w:rsid w:val="00712721"/>
    <w:rsid w:val="00734078"/>
    <w:rsid w:val="007467F3"/>
    <w:rsid w:val="007957AC"/>
    <w:rsid w:val="007A374E"/>
    <w:rsid w:val="007D24A2"/>
    <w:rsid w:val="007D3EE6"/>
    <w:rsid w:val="0080737D"/>
    <w:rsid w:val="00807C76"/>
    <w:rsid w:val="008247B6"/>
    <w:rsid w:val="00825715"/>
    <w:rsid w:val="00843632"/>
    <w:rsid w:val="008508D3"/>
    <w:rsid w:val="0088332F"/>
    <w:rsid w:val="008C49DD"/>
    <w:rsid w:val="008C60BB"/>
    <w:rsid w:val="008E44D3"/>
    <w:rsid w:val="008F7461"/>
    <w:rsid w:val="009456EF"/>
    <w:rsid w:val="00975245"/>
    <w:rsid w:val="0097578B"/>
    <w:rsid w:val="00991FB1"/>
    <w:rsid w:val="009A259F"/>
    <w:rsid w:val="009D79DB"/>
    <w:rsid w:val="009E7199"/>
    <w:rsid w:val="00A065CC"/>
    <w:rsid w:val="00A24F2C"/>
    <w:rsid w:val="00A3472F"/>
    <w:rsid w:val="00A67E9B"/>
    <w:rsid w:val="00AE1F03"/>
    <w:rsid w:val="00AF0F9A"/>
    <w:rsid w:val="00B16FE4"/>
    <w:rsid w:val="00B44C17"/>
    <w:rsid w:val="00B5111A"/>
    <w:rsid w:val="00B529CB"/>
    <w:rsid w:val="00B7174D"/>
    <w:rsid w:val="00B9410A"/>
    <w:rsid w:val="00BA04B9"/>
    <w:rsid w:val="00BA441A"/>
    <w:rsid w:val="00BC3932"/>
    <w:rsid w:val="00C328E6"/>
    <w:rsid w:val="00CD2D0E"/>
    <w:rsid w:val="00CD329F"/>
    <w:rsid w:val="00CE3F03"/>
    <w:rsid w:val="00CF5FA9"/>
    <w:rsid w:val="00D07D0C"/>
    <w:rsid w:val="00D23182"/>
    <w:rsid w:val="00D30B8D"/>
    <w:rsid w:val="00D8013B"/>
    <w:rsid w:val="00DA4C17"/>
    <w:rsid w:val="00DA7F8D"/>
    <w:rsid w:val="00DC6465"/>
    <w:rsid w:val="00DD76E1"/>
    <w:rsid w:val="00E103DD"/>
    <w:rsid w:val="00E128EB"/>
    <w:rsid w:val="00E23F9F"/>
    <w:rsid w:val="00E3427A"/>
    <w:rsid w:val="00E46021"/>
    <w:rsid w:val="00E66B2E"/>
    <w:rsid w:val="00E74DEE"/>
    <w:rsid w:val="00EA406E"/>
    <w:rsid w:val="00EB4D8D"/>
    <w:rsid w:val="00ED5A3C"/>
    <w:rsid w:val="00EE4097"/>
    <w:rsid w:val="00EE6A95"/>
    <w:rsid w:val="00EF1DA4"/>
    <w:rsid w:val="00EF5235"/>
    <w:rsid w:val="00F02DAD"/>
    <w:rsid w:val="00F04F24"/>
    <w:rsid w:val="00F228FA"/>
    <w:rsid w:val="00F557B5"/>
    <w:rsid w:val="00F5592C"/>
    <w:rsid w:val="00F70A39"/>
    <w:rsid w:val="00F76C04"/>
    <w:rsid w:val="00FC2087"/>
    <w:rsid w:val="00FC6316"/>
    <w:rsid w:val="00FC64A4"/>
    <w:rsid w:val="00FD1916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06D8B-3AFD-4713-930E-9C9840BB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26FFB"/>
    <w:pPr>
      <w:widowControl w:val="0"/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26FFB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226FF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6FF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759B5"/>
    <w:rPr>
      <w:color w:val="0000FF" w:themeColor="hyperlink"/>
      <w:u w:val="single"/>
    </w:rPr>
  </w:style>
  <w:style w:type="paragraph" w:customStyle="1" w:styleId="a4">
    <w:name w:val="Текст постановления"/>
    <w:basedOn w:val="a"/>
    <w:rsid w:val="006B5285"/>
    <w:pPr>
      <w:ind w:firstLine="709"/>
      <w:jc w:val="left"/>
    </w:pPr>
    <w:rPr>
      <w:szCs w:val="20"/>
    </w:rPr>
  </w:style>
  <w:style w:type="paragraph" w:styleId="a5">
    <w:name w:val="Body Text"/>
    <w:basedOn w:val="a"/>
    <w:link w:val="a6"/>
    <w:rsid w:val="004A1236"/>
  </w:style>
  <w:style w:type="character" w:customStyle="1" w:styleId="a6">
    <w:name w:val="Основной текст Знак"/>
    <w:basedOn w:val="a0"/>
    <w:link w:val="a5"/>
    <w:rsid w:val="004A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A1236"/>
    <w:rPr>
      <w:b/>
      <w:bCs/>
    </w:rPr>
  </w:style>
  <w:style w:type="character" w:customStyle="1" w:styleId="20">
    <w:name w:val="Основной текст 2 Знак"/>
    <w:basedOn w:val="a0"/>
    <w:link w:val="2"/>
    <w:rsid w:val="004A12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4A1236"/>
    <w:rPr>
      <w:sz w:val="28"/>
    </w:rPr>
  </w:style>
  <w:style w:type="character" w:customStyle="1" w:styleId="30">
    <w:name w:val="Основной текст 3 Знак"/>
    <w:basedOn w:val="a0"/>
    <w:link w:val="3"/>
    <w:rsid w:val="004A1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A1236"/>
    <w:pPr>
      <w:spacing w:line="360" w:lineRule="auto"/>
      <w:ind w:firstLine="454"/>
      <w:jc w:val="left"/>
    </w:pPr>
  </w:style>
  <w:style w:type="character" w:customStyle="1" w:styleId="22">
    <w:name w:val="Основной текст с отступом 2 Знак"/>
    <w:basedOn w:val="a0"/>
    <w:link w:val="21"/>
    <w:rsid w:val="004A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4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2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E409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50C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0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50C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0C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F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CBC1-4860-4924-93A9-003AC151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Найда</dc:creator>
  <cp:lastModifiedBy>Жвакина</cp:lastModifiedBy>
  <cp:revision>24</cp:revision>
  <cp:lastPrinted>2021-10-19T12:19:00Z</cp:lastPrinted>
  <dcterms:created xsi:type="dcterms:W3CDTF">2021-02-16T07:18:00Z</dcterms:created>
  <dcterms:modified xsi:type="dcterms:W3CDTF">2021-10-19T12:20:00Z</dcterms:modified>
</cp:coreProperties>
</file>